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4C" w:rsidRPr="00FB38C7" w:rsidRDefault="00B30F9F" w:rsidP="00C9408F">
      <w:pPr>
        <w:spacing w:after="0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FB38C7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="00E71F4C" w:rsidRPr="00FB38C7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</w:t>
      </w:r>
      <w:r w:rsidR="00FB38C7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="00193D91" w:rsidRPr="00FB38C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B38C7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B331D8">
        <w:rPr>
          <w:rFonts w:ascii="Times New Roman" w:hAnsi="Times New Roman" w:cs="Times New Roman"/>
          <w:b/>
          <w:sz w:val="27"/>
          <w:szCs w:val="27"/>
          <w:lang w:val="kk-KZ"/>
        </w:rPr>
        <w:t>«БЕКІТЕМІН»</w:t>
      </w:r>
    </w:p>
    <w:p w:rsidR="0051156D" w:rsidRDefault="00E71F4C" w:rsidP="000470F4">
      <w:pPr>
        <w:spacing w:after="0"/>
        <w:contextualSpacing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FB38C7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</w:t>
      </w:r>
      <w:r w:rsidR="00FB38C7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Pr="00FB38C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B38C7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0470F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470F4" w:rsidRPr="00FB38C7">
        <w:rPr>
          <w:rFonts w:ascii="Times New Roman" w:hAnsi="Times New Roman" w:cs="Times New Roman"/>
          <w:b/>
          <w:sz w:val="27"/>
          <w:szCs w:val="27"/>
        </w:rPr>
        <w:t xml:space="preserve">«Астана </w:t>
      </w:r>
      <w:proofErr w:type="spellStart"/>
      <w:r w:rsidR="000470F4" w:rsidRPr="00FB38C7">
        <w:rPr>
          <w:rFonts w:ascii="Times New Roman" w:hAnsi="Times New Roman" w:cs="Times New Roman"/>
          <w:b/>
          <w:sz w:val="27"/>
          <w:szCs w:val="27"/>
        </w:rPr>
        <w:t>Тазалы</w:t>
      </w:r>
      <w:proofErr w:type="spellEnd"/>
      <w:r w:rsidR="000470F4" w:rsidRPr="00FB38C7">
        <w:rPr>
          <w:rFonts w:ascii="Times New Roman" w:hAnsi="Times New Roman" w:cs="Times New Roman"/>
          <w:b/>
          <w:sz w:val="27"/>
          <w:szCs w:val="27"/>
          <w:lang w:val="kk-KZ"/>
        </w:rPr>
        <w:t>қ»</w:t>
      </w:r>
      <w:r w:rsidR="000470F4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ЖШС</w:t>
      </w:r>
      <w:r w:rsidRPr="00FB38C7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</w:t>
      </w:r>
      <w:r w:rsidR="00FB38C7">
        <w:rPr>
          <w:rFonts w:ascii="Times New Roman" w:hAnsi="Times New Roman" w:cs="Times New Roman"/>
          <w:b/>
          <w:sz w:val="27"/>
          <w:szCs w:val="27"/>
        </w:rPr>
        <w:t xml:space="preserve">               </w:t>
      </w:r>
      <w:r w:rsidR="000470F4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</w:t>
      </w:r>
    </w:p>
    <w:p w:rsidR="00204970" w:rsidRDefault="000470F4" w:rsidP="000470F4">
      <w:pPr>
        <w:tabs>
          <w:tab w:val="right" w:pos="9355"/>
        </w:tabs>
        <w:spacing w:after="0"/>
        <w:contextualSpacing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                                                                               </w:t>
      </w:r>
      <w:r w:rsidR="0051156D" w:rsidRPr="0051156D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Бас </w:t>
      </w:r>
      <w:r w:rsidR="0051156D">
        <w:rPr>
          <w:rFonts w:ascii="Times New Roman" w:hAnsi="Times New Roman" w:cs="Times New Roman"/>
          <w:b/>
          <w:sz w:val="27"/>
          <w:szCs w:val="27"/>
        </w:rPr>
        <w:t>директор</w:t>
      </w:r>
      <w:r w:rsidR="0051156D" w:rsidRPr="00FB38C7">
        <w:rPr>
          <w:rFonts w:ascii="Times New Roman" w:hAnsi="Times New Roman" w:cs="Times New Roman"/>
          <w:b/>
          <w:sz w:val="27"/>
          <w:szCs w:val="27"/>
        </w:rPr>
        <w:t xml:space="preserve">                             </w:t>
      </w:r>
      <w:r w:rsidR="008A57F6" w:rsidRPr="00FB38C7">
        <w:rPr>
          <w:rFonts w:ascii="Times New Roman" w:hAnsi="Times New Roman" w:cs="Times New Roman"/>
          <w:b/>
          <w:sz w:val="27"/>
          <w:szCs w:val="27"/>
          <w:lang w:val="kk-KZ"/>
        </w:rPr>
        <w:tab/>
      </w:r>
      <w:r w:rsidR="00E71F4C" w:rsidRPr="00FB38C7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                                                              </w:t>
      </w:r>
      <w:r w:rsidR="00FB38C7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         </w:t>
      </w:r>
      <w:r w:rsidR="00193D91" w:rsidRPr="00FB38C7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E71F4C" w:rsidRPr="00FB38C7">
        <w:rPr>
          <w:rFonts w:ascii="Times New Roman" w:hAnsi="Times New Roman" w:cs="Times New Roman"/>
          <w:b/>
          <w:sz w:val="27"/>
          <w:szCs w:val="27"/>
          <w:lang w:val="kk-KZ"/>
        </w:rPr>
        <w:t>«       » ____________202</w:t>
      </w:r>
      <w:r w:rsidR="0064570A" w:rsidRPr="00FB38C7">
        <w:rPr>
          <w:rFonts w:ascii="Times New Roman" w:hAnsi="Times New Roman" w:cs="Times New Roman"/>
          <w:b/>
          <w:sz w:val="27"/>
          <w:szCs w:val="27"/>
          <w:lang w:val="kk-KZ"/>
        </w:rPr>
        <w:t>3</w:t>
      </w:r>
      <w:r w:rsidR="00AF23E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жыл</w:t>
      </w:r>
      <w:r w:rsidR="00FB38C7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</w:t>
      </w:r>
      <w:r w:rsidR="00C9408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</w:t>
      </w:r>
    </w:p>
    <w:p w:rsidR="00FB38C7" w:rsidRDefault="00204970" w:rsidP="00C9408F">
      <w:pPr>
        <w:spacing w:after="0"/>
        <w:contextualSpacing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                                                                                </w:t>
      </w:r>
      <w:r w:rsidR="00195542" w:rsidRPr="00FB38C7">
        <w:rPr>
          <w:rFonts w:ascii="Times New Roman" w:hAnsi="Times New Roman" w:cs="Times New Roman"/>
          <w:b/>
          <w:sz w:val="27"/>
          <w:szCs w:val="27"/>
          <w:lang w:val="kk-KZ"/>
        </w:rPr>
        <w:t xml:space="preserve">_____________Жусупов А.А.  </w:t>
      </w:r>
      <w:r w:rsidR="00195542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</w:t>
      </w:r>
      <w:r w:rsidR="00C9408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 </w:t>
      </w:r>
      <w:r w:rsidR="00E71F4C" w:rsidRPr="00FB38C7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                                                                           </w:t>
      </w:r>
      <w:r w:rsidR="00FB38C7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                                    </w:t>
      </w:r>
    </w:p>
    <w:p w:rsidR="00FB38C7" w:rsidRDefault="002879FC" w:rsidP="00FB38C7">
      <w:pPr>
        <w:spacing w:after="0"/>
        <w:contextualSpacing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</w:t>
      </w:r>
    </w:p>
    <w:p w:rsidR="00E71F4C" w:rsidRPr="00FB38C7" w:rsidRDefault="00E71F4C" w:rsidP="000E486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D09EE" w:rsidRDefault="00E71F4C" w:rsidP="002D09E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FB38C7">
        <w:rPr>
          <w:rFonts w:ascii="Times New Roman" w:hAnsi="Times New Roman" w:cs="Times New Roman"/>
          <w:b/>
          <w:sz w:val="27"/>
          <w:szCs w:val="27"/>
        </w:rPr>
        <w:t xml:space="preserve">Астана </w:t>
      </w:r>
      <w:r w:rsidR="007E124B">
        <w:rPr>
          <w:rFonts w:ascii="Times New Roman" w:hAnsi="Times New Roman" w:cs="Times New Roman"/>
          <w:b/>
          <w:sz w:val="27"/>
          <w:szCs w:val="27"/>
          <w:lang w:val="kk-KZ"/>
        </w:rPr>
        <w:t>қаласы</w:t>
      </w:r>
      <w:r w:rsidR="007E124B" w:rsidRPr="00FB38C7">
        <w:rPr>
          <w:rFonts w:ascii="Times New Roman" w:hAnsi="Times New Roman" w:cs="Times New Roman"/>
          <w:b/>
          <w:sz w:val="27"/>
          <w:szCs w:val="27"/>
        </w:rPr>
        <w:t xml:space="preserve"> 2023</w:t>
      </w:r>
      <w:r w:rsidR="007E124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E124B">
        <w:rPr>
          <w:rFonts w:ascii="Times New Roman" w:hAnsi="Times New Roman" w:cs="Times New Roman"/>
          <w:b/>
          <w:sz w:val="27"/>
          <w:szCs w:val="27"/>
          <w:lang w:val="kk-KZ"/>
        </w:rPr>
        <w:t xml:space="preserve">жылы </w:t>
      </w:r>
      <w:r w:rsidR="007E124B">
        <w:rPr>
          <w:rFonts w:ascii="Times New Roman" w:hAnsi="Times New Roman" w:cs="Times New Roman"/>
          <w:b/>
          <w:sz w:val="27"/>
          <w:szCs w:val="27"/>
        </w:rPr>
        <w:t xml:space="preserve">«    »  </w:t>
      </w:r>
      <w:r w:rsidR="007E124B">
        <w:rPr>
          <w:rFonts w:ascii="Times New Roman" w:hAnsi="Times New Roman" w:cs="Times New Roman"/>
          <w:b/>
          <w:sz w:val="27"/>
          <w:szCs w:val="27"/>
          <w:lang w:val="kk-KZ"/>
        </w:rPr>
        <w:t>желтоқсанда</w:t>
      </w:r>
      <w:r w:rsidR="00EA6906">
        <w:rPr>
          <w:rFonts w:ascii="Times New Roman" w:hAnsi="Times New Roman" w:cs="Times New Roman"/>
          <w:b/>
          <w:sz w:val="27"/>
          <w:szCs w:val="27"/>
          <w:lang w:val="kk-KZ"/>
        </w:rPr>
        <w:t>ғы</w:t>
      </w:r>
    </w:p>
    <w:p w:rsidR="007E124B" w:rsidRPr="005C2C0E" w:rsidRDefault="007E124B" w:rsidP="002D09E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2D09EE">
        <w:rPr>
          <w:rFonts w:ascii="Times New Roman" w:hAnsi="Times New Roman" w:cs="Times New Roman"/>
          <w:sz w:val="27"/>
          <w:szCs w:val="27"/>
          <w:lang w:val="kk-KZ"/>
        </w:rPr>
        <w:t>«Астана Тазалы</w:t>
      </w:r>
      <w:r w:rsidRPr="00FB38C7">
        <w:rPr>
          <w:rFonts w:ascii="Times New Roman" w:hAnsi="Times New Roman" w:cs="Times New Roman"/>
          <w:sz w:val="27"/>
          <w:szCs w:val="27"/>
          <w:lang w:val="kk-KZ"/>
        </w:rPr>
        <w:t>қ»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ЖШС</w:t>
      </w:r>
      <w:r w:rsidRPr="00FB38C7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kk-KZ"/>
        </w:rPr>
        <w:t>(әрі қарай - Серіктестік</w:t>
      </w:r>
      <w:r w:rsidRPr="00FB38C7">
        <w:rPr>
          <w:rFonts w:ascii="Times New Roman" w:hAnsi="Times New Roman" w:cs="Times New Roman"/>
          <w:sz w:val="27"/>
          <w:szCs w:val="27"/>
          <w:lang w:val="kk-KZ"/>
        </w:rPr>
        <w:t>)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ұжымының жалпы жиналысынан</w:t>
      </w:r>
      <w:r w:rsidR="002D09EE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2D09EE">
        <w:rPr>
          <w:rFonts w:ascii="Times New Roman" w:hAnsi="Times New Roman" w:cs="Times New Roman"/>
          <w:b/>
          <w:sz w:val="27"/>
          <w:szCs w:val="27"/>
          <w:lang w:val="kk-KZ"/>
        </w:rPr>
        <w:t>№09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Хаттама</w:t>
      </w:r>
    </w:p>
    <w:p w:rsidR="00E71F4C" w:rsidRPr="007E124B" w:rsidRDefault="00E71F4C" w:rsidP="002D09E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Style w:val="a4"/>
        <w:tblW w:w="13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37"/>
        <w:gridCol w:w="3637"/>
      </w:tblGrid>
      <w:tr w:rsidR="00E71F4C" w:rsidRPr="00FB38C7" w:rsidTr="00AA6B0E">
        <w:tc>
          <w:tcPr>
            <w:tcW w:w="5920" w:type="dxa"/>
          </w:tcPr>
          <w:p w:rsidR="003B4CE1" w:rsidRDefault="003B4CE1" w:rsidP="003B4CE1">
            <w:pPr>
              <w:tabs>
                <w:tab w:val="left" w:pos="709"/>
                <w:tab w:val="right" w:pos="5670"/>
              </w:tabs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>Төраға</w:t>
            </w:r>
            <w:r w:rsidRPr="00FB38C7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:  </w:t>
            </w:r>
          </w:p>
          <w:p w:rsidR="003B4CE1" w:rsidRPr="00FB38C7" w:rsidRDefault="0064570A" w:rsidP="003B4CE1">
            <w:pPr>
              <w:tabs>
                <w:tab w:val="left" w:pos="709"/>
                <w:tab w:val="right" w:pos="5670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B38C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Жусупов А.А.</w:t>
            </w:r>
            <w:r w:rsidR="00E71F4C"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E37B60"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–</w:t>
            </w:r>
            <w:r w:rsidR="003B4CE1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Бас </w:t>
            </w:r>
            <w:r w:rsidR="003B4CE1" w:rsidRPr="00FB38C7">
              <w:rPr>
                <w:rFonts w:ascii="Times New Roman" w:hAnsi="Times New Roman" w:cs="Times New Roman"/>
                <w:sz w:val="27"/>
                <w:szCs w:val="27"/>
              </w:rPr>
              <w:t>директор.</w:t>
            </w:r>
          </w:p>
          <w:p w:rsidR="00AA6B0E" w:rsidRPr="00FB38C7" w:rsidRDefault="00A778B9" w:rsidP="000E486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kk-KZ"/>
              </w:rPr>
              <w:t>Қатысқандар</w:t>
            </w:r>
            <w:r w:rsidR="00AA6B0E" w:rsidRPr="00FB38C7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: </w:t>
            </w:r>
          </w:p>
          <w:p w:rsidR="00AA6B0E" w:rsidRPr="00FB38C7" w:rsidRDefault="0064570A" w:rsidP="000E4860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Рысбеков</w:t>
            </w:r>
            <w:proofErr w:type="spellEnd"/>
            <w:r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Е.С.</w:t>
            </w:r>
            <w:r w:rsidR="00E37B60"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– </w:t>
            </w:r>
            <w:r w:rsidR="00A778B9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Бас </w:t>
            </w:r>
            <w:r w:rsidR="00A778B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директор</w:t>
            </w:r>
            <w:r w:rsidR="00A778B9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дың орынбасары</w:t>
            </w:r>
            <w:r w:rsidR="00AA6B0E"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A778B9" w:rsidRDefault="0064570A" w:rsidP="000E4860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proofErr w:type="spellStart"/>
            <w:r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Оразбеков</w:t>
            </w:r>
            <w:proofErr w:type="spellEnd"/>
            <w:r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А.А.</w:t>
            </w:r>
            <w:r w:rsidR="00E37B60"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– </w:t>
            </w:r>
            <w:r w:rsidR="00A778B9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Бас </w:t>
            </w:r>
            <w:r w:rsidR="00A778B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директор</w:t>
            </w:r>
            <w:r w:rsidR="00A778B9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дың орынбасары</w:t>
            </w:r>
            <w:r w:rsidR="00A778B9"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98041A" w:rsidRDefault="00AE31E7" w:rsidP="000E4860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proofErr w:type="spellStart"/>
            <w:r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Калмахамбетов</w:t>
            </w:r>
            <w:proofErr w:type="spellEnd"/>
            <w:r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С.Т.</w:t>
            </w:r>
            <w:r w:rsidR="00E37B60"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– </w:t>
            </w:r>
            <w:r w:rsidR="00AA6B0E"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98041A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Бас </w:t>
            </w:r>
            <w:r w:rsidR="009804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директор</w:t>
            </w:r>
            <w:r w:rsidR="0098041A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дың орынбасары</w:t>
            </w:r>
            <w:r w:rsidR="0098041A"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AA6B0E" w:rsidRPr="00FB38C7" w:rsidRDefault="00AE31E7" w:rsidP="000E486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proofErr w:type="spellStart"/>
            <w:r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Капсатаров</w:t>
            </w:r>
            <w:proofErr w:type="spellEnd"/>
            <w:r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М.Г.</w:t>
            </w:r>
            <w:r w:rsidR="00E37B60"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– </w:t>
            </w:r>
            <w:r w:rsidR="000527F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0527F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Бас</w:t>
            </w:r>
            <w:r w:rsidR="00AA6B0E"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инженер;</w:t>
            </w:r>
          </w:p>
          <w:p w:rsidR="00AA6B0E" w:rsidRPr="00FB38C7" w:rsidRDefault="000527F2" w:rsidP="000E4860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Мулжасова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М.Х.   –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Бас</w:t>
            </w:r>
            <w:r w:rsidR="00AA6B0E"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бухгалтер;</w:t>
            </w:r>
          </w:p>
          <w:p w:rsidR="00EF1D69" w:rsidRPr="00FB38C7" w:rsidRDefault="00E37B60" w:rsidP="000E4860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AE31E7"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Кулманбетов</w:t>
            </w:r>
            <w:proofErr w:type="spellEnd"/>
            <w:r w:rsidR="00AE31E7"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С.С.</w:t>
            </w:r>
            <w:r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– </w:t>
            </w:r>
            <w:r w:rsidR="000527F2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ӨТБ басшысы</w:t>
            </w:r>
            <w:r w:rsidR="00EF1D69"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E71F4C" w:rsidRPr="00FB38C7" w:rsidRDefault="000527F2" w:rsidP="000527F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у</w:t>
            </w:r>
            <w:proofErr w:type="spellStart"/>
            <w:r w:rsidR="00AA6B0E"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мбаев</w:t>
            </w:r>
            <w:proofErr w:type="spellEnd"/>
            <w:r w:rsidR="00AA6B0E"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Н.Ш. – </w:t>
            </w:r>
            <w:r w:rsidR="00E37B60"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ҚЭБ басшысы</w:t>
            </w:r>
            <w:r w:rsidR="00AA6B0E"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</w:tc>
        <w:tc>
          <w:tcPr>
            <w:tcW w:w="3637" w:type="dxa"/>
          </w:tcPr>
          <w:p w:rsidR="00E71F4C" w:rsidRPr="00FB38C7" w:rsidRDefault="00E71F4C" w:rsidP="000E4860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E71F4C" w:rsidRPr="00FB38C7" w:rsidRDefault="00E71F4C" w:rsidP="000E4860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E71F4C" w:rsidRPr="00FB38C7" w:rsidRDefault="00E71F4C" w:rsidP="000E4860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E71F4C" w:rsidRPr="00FB38C7" w:rsidRDefault="00E71F4C" w:rsidP="000E486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637" w:type="dxa"/>
          </w:tcPr>
          <w:p w:rsidR="00E71F4C" w:rsidRPr="00FB38C7" w:rsidRDefault="00E71F4C" w:rsidP="000E4860">
            <w:pPr>
              <w:tabs>
                <w:tab w:val="left" w:pos="709"/>
                <w:tab w:val="right" w:pos="333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71F4C" w:rsidRPr="00FB38C7" w:rsidRDefault="00E71F4C" w:rsidP="000E4860">
            <w:pPr>
              <w:tabs>
                <w:tab w:val="left" w:pos="709"/>
                <w:tab w:val="right" w:pos="333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71F4C" w:rsidRPr="00FB38C7" w:rsidRDefault="00E71F4C" w:rsidP="000E4860">
            <w:pPr>
              <w:tabs>
                <w:tab w:val="left" w:pos="709"/>
                <w:tab w:val="right" w:pos="3334"/>
              </w:tabs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   </w:t>
            </w:r>
            <w:r w:rsidRPr="00FB38C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ab/>
            </w:r>
          </w:p>
        </w:tc>
      </w:tr>
    </w:tbl>
    <w:p w:rsidR="00E71F4C" w:rsidRPr="00FB38C7" w:rsidRDefault="00AE31E7" w:rsidP="000E48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FB38C7">
        <w:rPr>
          <w:rFonts w:ascii="Times New Roman" w:hAnsi="Times New Roman" w:cs="Times New Roman"/>
          <w:color w:val="000000"/>
          <w:sz w:val="27"/>
          <w:szCs w:val="27"/>
        </w:rPr>
        <w:t>Қайнарбекұлы О.</w:t>
      </w:r>
      <w:r w:rsidR="00AA6B0E" w:rsidRPr="00FB38C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AA6B0E" w:rsidRPr="00FB38C7"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="00E37B60" w:rsidRPr="00FB38C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527F2">
        <w:rPr>
          <w:rFonts w:ascii="Times New Roman" w:hAnsi="Times New Roman" w:cs="Times New Roman"/>
          <w:color w:val="000000"/>
          <w:sz w:val="27"/>
          <w:szCs w:val="27"/>
          <w:lang w:val="kk-KZ"/>
        </w:rPr>
        <w:t>Қауіпсіздік бө</w:t>
      </w:r>
      <w:proofErr w:type="gramStart"/>
      <w:r w:rsidR="000527F2">
        <w:rPr>
          <w:rFonts w:ascii="Times New Roman" w:hAnsi="Times New Roman" w:cs="Times New Roman"/>
          <w:color w:val="000000"/>
          <w:sz w:val="27"/>
          <w:szCs w:val="27"/>
          <w:lang w:val="kk-KZ"/>
        </w:rPr>
        <w:t>л</w:t>
      </w:r>
      <w:proofErr w:type="gramEnd"/>
      <w:r w:rsidR="000527F2">
        <w:rPr>
          <w:rFonts w:ascii="Times New Roman" w:hAnsi="Times New Roman" w:cs="Times New Roman"/>
          <w:color w:val="000000"/>
          <w:sz w:val="27"/>
          <w:szCs w:val="27"/>
          <w:lang w:val="kk-KZ"/>
        </w:rPr>
        <w:t>імінің басшысы</w:t>
      </w:r>
      <w:r w:rsidR="00AA6B0E" w:rsidRPr="00FB38C7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AA6B0E" w:rsidRPr="00FB38C7" w:rsidRDefault="00EF1D69" w:rsidP="000E48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FB38C7">
        <w:rPr>
          <w:rFonts w:ascii="Times New Roman" w:hAnsi="Times New Roman" w:cs="Times New Roman"/>
          <w:color w:val="000000"/>
          <w:sz w:val="27"/>
          <w:szCs w:val="27"/>
        </w:rPr>
        <w:t>Шадура</w:t>
      </w:r>
      <w:proofErr w:type="spellEnd"/>
      <w:r w:rsidRPr="00FB38C7">
        <w:rPr>
          <w:rFonts w:ascii="Times New Roman" w:hAnsi="Times New Roman" w:cs="Times New Roman"/>
          <w:color w:val="000000"/>
          <w:sz w:val="27"/>
          <w:szCs w:val="27"/>
        </w:rPr>
        <w:t xml:space="preserve"> М.А. –</w:t>
      </w:r>
      <w:r w:rsidR="00E37B60" w:rsidRPr="00FB38C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527F2">
        <w:rPr>
          <w:rFonts w:ascii="Times New Roman" w:hAnsi="Times New Roman" w:cs="Times New Roman"/>
          <w:color w:val="000000"/>
          <w:sz w:val="27"/>
          <w:szCs w:val="27"/>
          <w:lang w:val="kk-KZ"/>
        </w:rPr>
        <w:t>МСАБ бө</w:t>
      </w:r>
      <w:proofErr w:type="gramStart"/>
      <w:r w:rsidR="000527F2">
        <w:rPr>
          <w:rFonts w:ascii="Times New Roman" w:hAnsi="Times New Roman" w:cs="Times New Roman"/>
          <w:color w:val="000000"/>
          <w:sz w:val="27"/>
          <w:szCs w:val="27"/>
          <w:lang w:val="kk-KZ"/>
        </w:rPr>
        <w:t>л</w:t>
      </w:r>
      <w:proofErr w:type="gramEnd"/>
      <w:r w:rsidR="000527F2">
        <w:rPr>
          <w:rFonts w:ascii="Times New Roman" w:hAnsi="Times New Roman" w:cs="Times New Roman"/>
          <w:color w:val="000000"/>
          <w:sz w:val="27"/>
          <w:szCs w:val="27"/>
          <w:lang w:val="kk-KZ"/>
        </w:rPr>
        <w:t>імінің басшысы</w:t>
      </w:r>
      <w:r w:rsidRPr="00FB38C7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EF1D69" w:rsidRPr="00FB38C7" w:rsidRDefault="00DC73AA" w:rsidP="000E48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FB38C7">
        <w:rPr>
          <w:rFonts w:ascii="Times New Roman" w:hAnsi="Times New Roman" w:cs="Times New Roman"/>
          <w:color w:val="000000"/>
          <w:sz w:val="27"/>
          <w:szCs w:val="27"/>
        </w:rPr>
        <w:t>Каткадамов</w:t>
      </w:r>
      <w:proofErr w:type="spellEnd"/>
      <w:r w:rsidRPr="00FB38C7">
        <w:rPr>
          <w:rFonts w:ascii="Times New Roman" w:hAnsi="Times New Roman" w:cs="Times New Roman"/>
          <w:color w:val="000000"/>
          <w:sz w:val="27"/>
          <w:szCs w:val="27"/>
        </w:rPr>
        <w:t xml:space="preserve"> Т.О.</w:t>
      </w:r>
      <w:r w:rsidR="00EF1D69" w:rsidRPr="00FB38C7">
        <w:rPr>
          <w:rFonts w:ascii="Times New Roman" w:hAnsi="Times New Roman" w:cs="Times New Roman"/>
          <w:color w:val="000000"/>
          <w:sz w:val="27"/>
          <w:szCs w:val="27"/>
        </w:rPr>
        <w:t xml:space="preserve"> –</w:t>
      </w:r>
      <w:r w:rsidR="00E37B60" w:rsidRPr="00FB38C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53F9B">
        <w:rPr>
          <w:rFonts w:ascii="Times New Roman" w:hAnsi="Times New Roman" w:cs="Times New Roman"/>
          <w:color w:val="000000"/>
          <w:sz w:val="27"/>
          <w:szCs w:val="27"/>
          <w:lang w:val="kk-KZ"/>
        </w:rPr>
        <w:t>ӘШБ басшысы</w:t>
      </w:r>
      <w:r w:rsidR="00EF1D69" w:rsidRPr="00FB38C7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EF1D69" w:rsidRPr="00FB38C7" w:rsidRDefault="005F710E" w:rsidP="000E48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FB38C7">
        <w:rPr>
          <w:rFonts w:ascii="Times New Roman" w:hAnsi="Times New Roman" w:cs="Times New Roman"/>
          <w:color w:val="000000"/>
          <w:sz w:val="27"/>
          <w:szCs w:val="27"/>
        </w:rPr>
        <w:t>Темиржанов</w:t>
      </w:r>
      <w:proofErr w:type="spellEnd"/>
      <w:r w:rsidRPr="00FB38C7">
        <w:rPr>
          <w:rFonts w:ascii="Times New Roman" w:hAnsi="Times New Roman" w:cs="Times New Roman"/>
          <w:color w:val="000000"/>
          <w:sz w:val="27"/>
          <w:szCs w:val="27"/>
        </w:rPr>
        <w:t xml:space="preserve"> Д.М.</w:t>
      </w:r>
      <w:r w:rsidR="00EF1D69" w:rsidRPr="00FB38C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37B60" w:rsidRPr="00FB38C7"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="00EF1D69" w:rsidRPr="00FB38C7">
        <w:rPr>
          <w:rFonts w:ascii="Times New Roman" w:hAnsi="Times New Roman" w:cs="Times New Roman"/>
          <w:sz w:val="27"/>
          <w:szCs w:val="27"/>
        </w:rPr>
        <w:t xml:space="preserve"> </w:t>
      </w:r>
      <w:r w:rsidR="00E114B0">
        <w:rPr>
          <w:rFonts w:ascii="Times New Roman" w:hAnsi="Times New Roman" w:cs="Times New Roman"/>
          <w:sz w:val="27"/>
          <w:szCs w:val="27"/>
          <w:lang w:val="kk-KZ"/>
        </w:rPr>
        <w:t xml:space="preserve">ЕҚ, ҚТ ж </w:t>
      </w:r>
      <w:proofErr w:type="gramStart"/>
      <w:r w:rsidR="00E114B0">
        <w:rPr>
          <w:rFonts w:ascii="Times New Roman" w:hAnsi="Times New Roman" w:cs="Times New Roman"/>
          <w:sz w:val="27"/>
          <w:szCs w:val="27"/>
          <w:lang w:val="kk-KZ"/>
        </w:rPr>
        <w:t>ТЖ</w:t>
      </w:r>
      <w:proofErr w:type="gramEnd"/>
      <w:r w:rsidR="00E114B0">
        <w:rPr>
          <w:rFonts w:ascii="Times New Roman" w:hAnsi="Times New Roman" w:cs="Times New Roman"/>
          <w:sz w:val="27"/>
          <w:szCs w:val="27"/>
          <w:lang w:val="kk-KZ"/>
        </w:rPr>
        <w:t>, ҚҚ басшысы</w:t>
      </w:r>
      <w:r w:rsidR="00EF1D69" w:rsidRPr="00FB38C7">
        <w:rPr>
          <w:rFonts w:ascii="Times New Roman" w:hAnsi="Times New Roman" w:cs="Times New Roman"/>
          <w:sz w:val="27"/>
          <w:szCs w:val="27"/>
        </w:rPr>
        <w:t>;</w:t>
      </w:r>
    </w:p>
    <w:p w:rsidR="00F35BE6" w:rsidRDefault="005F710E" w:rsidP="000E48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proofErr w:type="spellStart"/>
      <w:r w:rsidRPr="00FB38C7">
        <w:rPr>
          <w:rFonts w:ascii="Times New Roman" w:hAnsi="Times New Roman" w:cs="Times New Roman"/>
          <w:sz w:val="27"/>
          <w:szCs w:val="27"/>
        </w:rPr>
        <w:t>Каки</w:t>
      </w:r>
      <w:r w:rsidR="001437F2">
        <w:rPr>
          <w:rFonts w:ascii="Times New Roman" w:hAnsi="Times New Roman" w:cs="Times New Roman"/>
          <w:sz w:val="27"/>
          <w:szCs w:val="27"/>
        </w:rPr>
        <w:t>мова</w:t>
      </w:r>
      <w:proofErr w:type="spellEnd"/>
      <w:r w:rsidR="001437F2">
        <w:rPr>
          <w:rFonts w:ascii="Times New Roman" w:hAnsi="Times New Roman" w:cs="Times New Roman"/>
          <w:sz w:val="27"/>
          <w:szCs w:val="27"/>
        </w:rPr>
        <w:t xml:space="preserve"> С.К.- </w:t>
      </w:r>
      <w:r w:rsidR="001437F2">
        <w:rPr>
          <w:rFonts w:ascii="Times New Roman" w:hAnsi="Times New Roman" w:cs="Times New Roman"/>
          <w:sz w:val="27"/>
          <w:szCs w:val="27"/>
          <w:lang w:val="kk-KZ"/>
        </w:rPr>
        <w:t>К</w:t>
      </w:r>
      <w:proofErr w:type="spellStart"/>
      <w:r w:rsidRPr="00FB38C7">
        <w:rPr>
          <w:rFonts w:ascii="Times New Roman" w:hAnsi="Times New Roman" w:cs="Times New Roman"/>
          <w:sz w:val="27"/>
          <w:szCs w:val="27"/>
        </w:rPr>
        <w:t>адр</w:t>
      </w:r>
      <w:proofErr w:type="spellEnd"/>
      <w:r w:rsidR="001437F2">
        <w:rPr>
          <w:rFonts w:ascii="Times New Roman" w:hAnsi="Times New Roman" w:cs="Times New Roman"/>
          <w:sz w:val="27"/>
          <w:szCs w:val="27"/>
          <w:lang w:val="kk-KZ"/>
        </w:rPr>
        <w:t xml:space="preserve">лық және құжаттамалық қамтамасыз </w:t>
      </w:r>
      <w:r w:rsidR="006A2E75">
        <w:rPr>
          <w:rFonts w:ascii="Times New Roman" w:hAnsi="Times New Roman" w:cs="Times New Roman"/>
          <w:sz w:val="27"/>
          <w:szCs w:val="27"/>
          <w:lang w:val="kk-KZ"/>
        </w:rPr>
        <w:t>ету</w:t>
      </w:r>
    </w:p>
    <w:p w:rsidR="005F710E" w:rsidRPr="00FB38C7" w:rsidRDefault="006A2E75" w:rsidP="000E48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1437F2">
        <w:rPr>
          <w:rFonts w:ascii="Times New Roman" w:hAnsi="Times New Roman" w:cs="Times New Roman"/>
          <w:sz w:val="27"/>
          <w:szCs w:val="27"/>
          <w:lang w:val="kk-KZ"/>
        </w:rPr>
        <w:t>бөлім</w:t>
      </w:r>
      <w:r>
        <w:rPr>
          <w:rFonts w:ascii="Times New Roman" w:hAnsi="Times New Roman" w:cs="Times New Roman"/>
          <w:sz w:val="27"/>
          <w:szCs w:val="27"/>
          <w:lang w:val="kk-KZ"/>
        </w:rPr>
        <w:t>і</w:t>
      </w:r>
      <w:r w:rsidR="001437F2">
        <w:rPr>
          <w:rFonts w:ascii="Times New Roman" w:hAnsi="Times New Roman" w:cs="Times New Roman"/>
          <w:sz w:val="27"/>
          <w:szCs w:val="27"/>
          <w:lang w:val="kk-KZ"/>
        </w:rPr>
        <w:t>нің басшысы</w:t>
      </w:r>
      <w:r w:rsidR="005F710E" w:rsidRPr="00FB38C7">
        <w:rPr>
          <w:rFonts w:ascii="Times New Roman" w:hAnsi="Times New Roman" w:cs="Times New Roman"/>
          <w:sz w:val="27"/>
          <w:szCs w:val="27"/>
        </w:rPr>
        <w:t>;</w:t>
      </w:r>
    </w:p>
    <w:p w:rsidR="00EF1D69" w:rsidRPr="00FB38C7" w:rsidRDefault="00DC73AA" w:rsidP="000E48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FB38C7">
        <w:rPr>
          <w:rFonts w:ascii="Times New Roman" w:hAnsi="Times New Roman" w:cs="Times New Roman"/>
          <w:sz w:val="27"/>
          <w:szCs w:val="27"/>
        </w:rPr>
        <w:t>Ануарбеков</w:t>
      </w:r>
      <w:proofErr w:type="spellEnd"/>
      <w:r w:rsidRPr="00FB38C7">
        <w:rPr>
          <w:rFonts w:ascii="Times New Roman" w:hAnsi="Times New Roman" w:cs="Times New Roman"/>
          <w:sz w:val="27"/>
          <w:szCs w:val="27"/>
        </w:rPr>
        <w:t xml:space="preserve"> Ж.А.</w:t>
      </w:r>
      <w:r w:rsidR="00EF1D69" w:rsidRPr="00FB38C7">
        <w:rPr>
          <w:rFonts w:ascii="Times New Roman" w:hAnsi="Times New Roman" w:cs="Times New Roman"/>
          <w:sz w:val="27"/>
          <w:szCs w:val="27"/>
        </w:rPr>
        <w:t xml:space="preserve"> </w:t>
      </w:r>
      <w:r w:rsidRPr="00FB38C7">
        <w:rPr>
          <w:rFonts w:ascii="Times New Roman" w:hAnsi="Times New Roman" w:cs="Times New Roman"/>
          <w:sz w:val="27"/>
          <w:szCs w:val="27"/>
        </w:rPr>
        <w:t>–</w:t>
      </w:r>
      <w:r w:rsidR="00EF1D69" w:rsidRPr="00FB38C7">
        <w:rPr>
          <w:rFonts w:ascii="Times New Roman" w:hAnsi="Times New Roman" w:cs="Times New Roman"/>
          <w:sz w:val="27"/>
          <w:szCs w:val="27"/>
        </w:rPr>
        <w:t xml:space="preserve"> </w:t>
      </w:r>
      <w:r w:rsidR="00363181">
        <w:rPr>
          <w:rFonts w:ascii="Times New Roman" w:hAnsi="Times New Roman" w:cs="Times New Roman"/>
          <w:sz w:val="27"/>
          <w:szCs w:val="27"/>
          <w:lang w:val="kk-KZ"/>
        </w:rPr>
        <w:t>Заңгер</w:t>
      </w:r>
      <w:r w:rsidR="005F710E" w:rsidRPr="00FB38C7">
        <w:rPr>
          <w:rFonts w:ascii="Times New Roman" w:hAnsi="Times New Roman" w:cs="Times New Roman"/>
          <w:sz w:val="27"/>
          <w:szCs w:val="27"/>
        </w:rPr>
        <w:t>-</w:t>
      </w:r>
      <w:r w:rsidR="00363181">
        <w:rPr>
          <w:rFonts w:ascii="Times New Roman" w:hAnsi="Times New Roman" w:cs="Times New Roman"/>
          <w:sz w:val="27"/>
          <w:szCs w:val="27"/>
        </w:rPr>
        <w:t>к</w:t>
      </w:r>
      <w:r w:rsidR="00363181">
        <w:rPr>
          <w:rFonts w:ascii="Times New Roman" w:hAnsi="Times New Roman" w:cs="Times New Roman"/>
          <w:sz w:val="27"/>
          <w:szCs w:val="27"/>
          <w:lang w:val="kk-KZ"/>
        </w:rPr>
        <w:t>еңесші</w:t>
      </w:r>
      <w:r w:rsidR="00EF1D69" w:rsidRPr="00FB38C7">
        <w:rPr>
          <w:rFonts w:ascii="Times New Roman" w:hAnsi="Times New Roman" w:cs="Times New Roman"/>
          <w:sz w:val="27"/>
          <w:szCs w:val="27"/>
        </w:rPr>
        <w:t>;</w:t>
      </w:r>
    </w:p>
    <w:p w:rsidR="00320634" w:rsidRPr="00FB38C7" w:rsidRDefault="00320634" w:rsidP="000E48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FB38C7">
        <w:rPr>
          <w:rFonts w:ascii="Times New Roman" w:hAnsi="Times New Roman" w:cs="Times New Roman"/>
          <w:sz w:val="27"/>
          <w:szCs w:val="27"/>
        </w:rPr>
        <w:t>Алимжанова</w:t>
      </w:r>
      <w:proofErr w:type="spellEnd"/>
      <w:r w:rsidRPr="00FB38C7">
        <w:rPr>
          <w:rFonts w:ascii="Times New Roman" w:hAnsi="Times New Roman" w:cs="Times New Roman"/>
          <w:sz w:val="27"/>
          <w:szCs w:val="27"/>
        </w:rPr>
        <w:t xml:space="preserve"> Б.Е.   –</w:t>
      </w:r>
      <w:r w:rsidR="00E37B60" w:rsidRPr="00FB38C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A2E75">
        <w:rPr>
          <w:rFonts w:ascii="Times New Roman" w:hAnsi="Times New Roman" w:cs="Times New Roman"/>
          <w:sz w:val="27"/>
          <w:szCs w:val="27"/>
          <w:lang w:val="kk-KZ"/>
        </w:rPr>
        <w:t>К</w:t>
      </w:r>
      <w:proofErr w:type="gramEnd"/>
      <w:r w:rsidR="006A2E75">
        <w:rPr>
          <w:rFonts w:ascii="Times New Roman" w:hAnsi="Times New Roman" w:cs="Times New Roman"/>
          <w:sz w:val="27"/>
          <w:szCs w:val="27"/>
          <w:lang w:val="kk-KZ"/>
        </w:rPr>
        <w:t>әсіподақ комитетінің төрайымы</w:t>
      </w:r>
      <w:r w:rsidRPr="00FB38C7">
        <w:rPr>
          <w:rFonts w:ascii="Times New Roman" w:hAnsi="Times New Roman" w:cs="Times New Roman"/>
          <w:sz w:val="27"/>
          <w:szCs w:val="27"/>
        </w:rPr>
        <w:t>;</w:t>
      </w:r>
    </w:p>
    <w:p w:rsidR="00252861" w:rsidRPr="00FB38C7" w:rsidRDefault="00252861" w:rsidP="000E48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FB38C7">
        <w:rPr>
          <w:rFonts w:ascii="Times New Roman" w:hAnsi="Times New Roman" w:cs="Times New Roman"/>
          <w:sz w:val="27"/>
          <w:szCs w:val="27"/>
        </w:rPr>
        <w:t>Маселов</w:t>
      </w:r>
      <w:proofErr w:type="spellEnd"/>
      <w:r w:rsidRPr="00FB38C7">
        <w:rPr>
          <w:rFonts w:ascii="Times New Roman" w:hAnsi="Times New Roman" w:cs="Times New Roman"/>
          <w:sz w:val="27"/>
          <w:szCs w:val="27"/>
        </w:rPr>
        <w:t xml:space="preserve"> Т.М.   –</w:t>
      </w:r>
      <w:r w:rsidR="006A2E75">
        <w:rPr>
          <w:rFonts w:ascii="Times New Roman" w:hAnsi="Times New Roman" w:cs="Times New Roman"/>
          <w:sz w:val="27"/>
          <w:szCs w:val="27"/>
          <w:lang w:val="kk-KZ"/>
        </w:rPr>
        <w:t>К</w:t>
      </w:r>
      <w:proofErr w:type="spellStart"/>
      <w:r w:rsidRPr="00FB38C7">
        <w:rPr>
          <w:rFonts w:ascii="Times New Roman" w:hAnsi="Times New Roman" w:cs="Times New Roman"/>
          <w:sz w:val="27"/>
          <w:szCs w:val="27"/>
        </w:rPr>
        <w:t>омплаенс</w:t>
      </w:r>
      <w:proofErr w:type="spellEnd"/>
      <w:r w:rsidRPr="00FB38C7">
        <w:rPr>
          <w:rFonts w:ascii="Times New Roman" w:hAnsi="Times New Roman" w:cs="Times New Roman"/>
          <w:sz w:val="27"/>
          <w:szCs w:val="27"/>
        </w:rPr>
        <w:t xml:space="preserve"> </w:t>
      </w:r>
      <w:r w:rsidR="006A2E75">
        <w:rPr>
          <w:rFonts w:ascii="Times New Roman" w:hAnsi="Times New Roman" w:cs="Times New Roman"/>
          <w:sz w:val="27"/>
          <w:szCs w:val="27"/>
          <w:lang w:val="kk-KZ"/>
        </w:rPr>
        <w:t xml:space="preserve">қызметінің </w:t>
      </w:r>
      <w:r w:rsidR="006A2E75" w:rsidRPr="00FB38C7">
        <w:rPr>
          <w:rFonts w:ascii="Times New Roman" w:hAnsi="Times New Roman" w:cs="Times New Roman"/>
          <w:sz w:val="27"/>
          <w:szCs w:val="27"/>
        </w:rPr>
        <w:t>офицер</w:t>
      </w:r>
      <w:r w:rsidR="006A2E75">
        <w:rPr>
          <w:rFonts w:ascii="Times New Roman" w:hAnsi="Times New Roman" w:cs="Times New Roman"/>
          <w:sz w:val="27"/>
          <w:szCs w:val="27"/>
          <w:lang w:val="kk-KZ"/>
        </w:rPr>
        <w:t>і</w:t>
      </w:r>
      <w:r w:rsidRPr="00FB38C7">
        <w:rPr>
          <w:rFonts w:ascii="Times New Roman" w:hAnsi="Times New Roman" w:cs="Times New Roman"/>
          <w:sz w:val="27"/>
          <w:szCs w:val="27"/>
        </w:rPr>
        <w:t>;</w:t>
      </w:r>
    </w:p>
    <w:p w:rsidR="00EF1D69" w:rsidRPr="00FB38C7" w:rsidRDefault="00DC73AA" w:rsidP="000E48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FB38C7">
        <w:rPr>
          <w:rFonts w:ascii="Times New Roman" w:hAnsi="Times New Roman" w:cs="Times New Roman"/>
          <w:sz w:val="27"/>
          <w:szCs w:val="27"/>
        </w:rPr>
        <w:t>Сыздыкова</w:t>
      </w:r>
      <w:proofErr w:type="spellEnd"/>
      <w:r w:rsidRPr="00FB38C7">
        <w:rPr>
          <w:rFonts w:ascii="Times New Roman" w:hAnsi="Times New Roman" w:cs="Times New Roman"/>
          <w:sz w:val="27"/>
          <w:szCs w:val="27"/>
        </w:rPr>
        <w:t xml:space="preserve"> Г.Е.</w:t>
      </w:r>
      <w:r w:rsidR="00320634" w:rsidRPr="00FB38C7">
        <w:rPr>
          <w:rFonts w:ascii="Times New Roman" w:hAnsi="Times New Roman" w:cs="Times New Roman"/>
          <w:sz w:val="27"/>
          <w:szCs w:val="27"/>
        </w:rPr>
        <w:t xml:space="preserve"> </w:t>
      </w:r>
      <w:r w:rsidR="00E37B60" w:rsidRPr="00FB38C7">
        <w:rPr>
          <w:rFonts w:ascii="Times New Roman" w:hAnsi="Times New Roman" w:cs="Times New Roman"/>
          <w:color w:val="000000"/>
          <w:sz w:val="27"/>
          <w:szCs w:val="27"/>
        </w:rPr>
        <w:t xml:space="preserve">– </w:t>
      </w:r>
      <w:r w:rsidR="006A2E75">
        <w:rPr>
          <w:rFonts w:ascii="Times New Roman" w:hAnsi="Times New Roman" w:cs="Times New Roman"/>
          <w:color w:val="000000"/>
          <w:sz w:val="27"/>
          <w:szCs w:val="27"/>
          <w:lang w:val="kk-KZ"/>
        </w:rPr>
        <w:t>Хатшы</w:t>
      </w:r>
      <w:r w:rsidR="00252861" w:rsidRPr="00FB38C7">
        <w:rPr>
          <w:rFonts w:ascii="Times New Roman" w:hAnsi="Times New Roman" w:cs="Times New Roman"/>
          <w:sz w:val="27"/>
          <w:szCs w:val="27"/>
        </w:rPr>
        <w:t>.</w:t>
      </w:r>
    </w:p>
    <w:p w:rsidR="005158AB" w:rsidRPr="00FB38C7" w:rsidRDefault="005158AB" w:rsidP="000E4860">
      <w:pPr>
        <w:spacing w:after="0"/>
        <w:rPr>
          <w:rFonts w:ascii="Times New Roman" w:hAnsi="Times New Roman" w:cs="Times New Roman"/>
          <w:sz w:val="27"/>
          <w:szCs w:val="27"/>
          <w:lang w:val="kk-KZ"/>
        </w:rPr>
      </w:pPr>
    </w:p>
    <w:p w:rsidR="00E71F4C" w:rsidRPr="00FB38C7" w:rsidRDefault="006A2E75" w:rsidP="000E4860">
      <w:pPr>
        <w:spacing w:after="0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Қатысқандар</w:t>
      </w:r>
      <w:r w:rsidR="00E71F4C" w:rsidRPr="00FB38C7">
        <w:rPr>
          <w:rFonts w:ascii="Times New Roman" w:hAnsi="Times New Roman" w:cs="Times New Roman"/>
          <w:sz w:val="27"/>
          <w:szCs w:val="27"/>
          <w:lang w:val="kk-KZ"/>
        </w:rPr>
        <w:t>:   1</w:t>
      </w:r>
      <w:r w:rsidR="005F710E" w:rsidRPr="00FB38C7">
        <w:rPr>
          <w:rFonts w:ascii="Times New Roman" w:hAnsi="Times New Roman" w:cs="Times New Roman"/>
          <w:sz w:val="27"/>
          <w:szCs w:val="27"/>
          <w:lang w:val="kk-KZ"/>
        </w:rPr>
        <w:t>6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адам</w:t>
      </w:r>
      <w:r w:rsidR="00754B14">
        <w:rPr>
          <w:rFonts w:ascii="Times New Roman" w:hAnsi="Times New Roman" w:cs="Times New Roman"/>
          <w:sz w:val="27"/>
          <w:szCs w:val="27"/>
          <w:lang w:val="kk-KZ"/>
        </w:rPr>
        <w:t>.</w:t>
      </w:r>
      <w:r w:rsidR="00E71F4C" w:rsidRPr="00FB38C7">
        <w:rPr>
          <w:rFonts w:ascii="Times New Roman" w:hAnsi="Times New Roman" w:cs="Times New Roman"/>
          <w:sz w:val="27"/>
          <w:szCs w:val="27"/>
          <w:lang w:val="kk-KZ"/>
        </w:rPr>
        <w:t xml:space="preserve">   </w:t>
      </w:r>
    </w:p>
    <w:p w:rsidR="00E71F4C" w:rsidRPr="00FB38C7" w:rsidRDefault="006A2E75" w:rsidP="000E4860">
      <w:pPr>
        <w:spacing w:after="0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Болмағандар</w:t>
      </w:r>
      <w:r w:rsidR="00E71F4C" w:rsidRPr="00FB38C7">
        <w:rPr>
          <w:rFonts w:ascii="Times New Roman" w:hAnsi="Times New Roman" w:cs="Times New Roman"/>
          <w:sz w:val="27"/>
          <w:szCs w:val="27"/>
          <w:lang w:val="kk-KZ"/>
        </w:rPr>
        <w:t xml:space="preserve">: </w:t>
      </w:r>
      <w:r>
        <w:rPr>
          <w:rFonts w:ascii="Times New Roman" w:hAnsi="Times New Roman" w:cs="Times New Roman"/>
          <w:sz w:val="27"/>
          <w:szCs w:val="27"/>
          <w:lang w:val="kk-KZ"/>
        </w:rPr>
        <w:t>жоқ</w:t>
      </w:r>
      <w:r w:rsidR="00847A1D" w:rsidRPr="00FB38C7"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E71F4C" w:rsidRPr="006A2E75" w:rsidRDefault="00E71F4C" w:rsidP="000E4860">
      <w:pPr>
        <w:spacing w:after="0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233E0D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                       </w:t>
      </w:r>
      <w:r w:rsidR="006A2E75" w:rsidRPr="00233E0D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              </w:t>
      </w:r>
      <w:r w:rsidR="006A2E75">
        <w:rPr>
          <w:rFonts w:ascii="Times New Roman" w:hAnsi="Times New Roman" w:cs="Times New Roman"/>
          <w:b/>
          <w:sz w:val="27"/>
          <w:szCs w:val="27"/>
          <w:lang w:val="kk-KZ"/>
        </w:rPr>
        <w:t>КҮН ТӘРТІБІ:</w:t>
      </w:r>
    </w:p>
    <w:p w:rsidR="00233E0D" w:rsidRPr="00233E0D" w:rsidRDefault="00233E0D" w:rsidP="00233E0D">
      <w:pPr>
        <w:spacing w:after="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1.</w:t>
      </w:r>
      <w:r w:rsidRPr="00233E0D">
        <w:rPr>
          <w:rFonts w:ascii="Times New Roman" w:hAnsi="Times New Roman" w:cs="Times New Roman"/>
          <w:sz w:val="27"/>
          <w:szCs w:val="27"/>
          <w:lang w:val="kk-KZ"/>
        </w:rPr>
        <w:t>Серіктестіктің</w:t>
      </w:r>
      <w:r w:rsidR="00B73E50">
        <w:rPr>
          <w:rFonts w:ascii="Times New Roman" w:hAnsi="Times New Roman" w:cs="Times New Roman"/>
          <w:sz w:val="27"/>
          <w:szCs w:val="27"/>
          <w:lang w:val="kk-KZ"/>
        </w:rPr>
        <w:t xml:space="preserve"> комплаенс қызметінің</w:t>
      </w:r>
      <w:r w:rsidR="00B73E50" w:rsidRPr="00B73E50">
        <w:rPr>
          <w:rFonts w:ascii="Times New Roman" w:hAnsi="Times New Roman" w:cs="Times New Roman"/>
          <w:sz w:val="27"/>
          <w:szCs w:val="27"/>
          <w:lang w:val="kk-KZ"/>
        </w:rPr>
        <w:t xml:space="preserve"> офицер</w:t>
      </w:r>
      <w:r w:rsidR="00B73E50">
        <w:rPr>
          <w:rFonts w:ascii="Times New Roman" w:hAnsi="Times New Roman" w:cs="Times New Roman"/>
          <w:sz w:val="27"/>
          <w:szCs w:val="27"/>
          <w:lang w:val="kk-KZ"/>
        </w:rPr>
        <w:t>і</w:t>
      </w:r>
      <w:r w:rsidRPr="00233E0D">
        <w:rPr>
          <w:rFonts w:ascii="Times New Roman" w:hAnsi="Times New Roman" w:cs="Times New Roman"/>
          <w:sz w:val="27"/>
          <w:szCs w:val="27"/>
          <w:lang w:val="kk-KZ"/>
        </w:rPr>
        <w:t xml:space="preserve"> – </w:t>
      </w:r>
      <w:r>
        <w:rPr>
          <w:rFonts w:ascii="Times New Roman" w:hAnsi="Times New Roman" w:cs="Times New Roman"/>
          <w:sz w:val="27"/>
          <w:szCs w:val="27"/>
          <w:lang w:val="kk-KZ"/>
        </w:rPr>
        <w:t>Т.М.Маселовтың</w:t>
      </w:r>
      <w:r w:rsidRPr="00233E0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B73E50">
        <w:rPr>
          <w:rFonts w:ascii="Times New Roman" w:hAnsi="Times New Roman" w:cs="Times New Roman"/>
          <w:sz w:val="27"/>
          <w:szCs w:val="27"/>
          <w:lang w:val="kk-KZ"/>
        </w:rPr>
        <w:t xml:space="preserve">2023 жылы </w:t>
      </w:r>
      <w:r>
        <w:rPr>
          <w:rFonts w:ascii="Times New Roman" w:hAnsi="Times New Roman" w:cs="Times New Roman"/>
          <w:sz w:val="27"/>
          <w:szCs w:val="27"/>
          <w:lang w:val="kk-KZ"/>
        </w:rPr>
        <w:t>атқар</w:t>
      </w:r>
      <w:r w:rsidRPr="00233E0D">
        <w:rPr>
          <w:rFonts w:ascii="Times New Roman" w:hAnsi="Times New Roman" w:cs="Times New Roman"/>
          <w:sz w:val="27"/>
          <w:szCs w:val="27"/>
          <w:lang w:val="kk-KZ"/>
        </w:rPr>
        <w:t>ған жұмыс</w:t>
      </w:r>
      <w:r w:rsidR="00E7265E">
        <w:rPr>
          <w:rFonts w:ascii="Times New Roman" w:hAnsi="Times New Roman" w:cs="Times New Roman"/>
          <w:sz w:val="27"/>
          <w:szCs w:val="27"/>
          <w:lang w:val="kk-KZ"/>
        </w:rPr>
        <w:t>тары</w:t>
      </w:r>
      <w:r w:rsidRPr="00233E0D">
        <w:rPr>
          <w:rFonts w:ascii="Times New Roman" w:hAnsi="Times New Roman" w:cs="Times New Roman"/>
          <w:sz w:val="27"/>
          <w:szCs w:val="27"/>
          <w:lang w:val="kk-KZ"/>
        </w:rPr>
        <w:t xml:space="preserve"> туралы есеп</w:t>
      </w:r>
      <w:r w:rsidR="00335365">
        <w:rPr>
          <w:rFonts w:ascii="Times New Roman" w:hAnsi="Times New Roman" w:cs="Times New Roman"/>
          <w:sz w:val="27"/>
          <w:szCs w:val="27"/>
          <w:lang w:val="kk-KZ"/>
        </w:rPr>
        <w:t xml:space="preserve"> беруі</w:t>
      </w:r>
      <w:r w:rsidRPr="00233E0D">
        <w:rPr>
          <w:rFonts w:ascii="Times New Roman" w:hAnsi="Times New Roman" w:cs="Times New Roman"/>
          <w:sz w:val="27"/>
          <w:szCs w:val="27"/>
          <w:lang w:val="kk-KZ"/>
        </w:rPr>
        <w:t xml:space="preserve">. </w:t>
      </w:r>
    </w:p>
    <w:p w:rsidR="00233E0D" w:rsidRPr="00335365" w:rsidRDefault="00233E0D" w:rsidP="00233E0D">
      <w:pPr>
        <w:spacing w:after="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631EE7">
        <w:rPr>
          <w:rFonts w:ascii="Times New Roman" w:hAnsi="Times New Roman" w:cs="Times New Roman"/>
          <w:sz w:val="27"/>
          <w:szCs w:val="27"/>
          <w:lang w:val="kk-KZ"/>
        </w:rPr>
        <w:t>2. Бас директор А.А.</w:t>
      </w:r>
      <w:r w:rsidR="00335365" w:rsidRPr="00631EE7">
        <w:rPr>
          <w:rFonts w:ascii="Times New Roman" w:hAnsi="Times New Roman" w:cs="Times New Roman"/>
          <w:sz w:val="27"/>
          <w:szCs w:val="27"/>
          <w:lang w:val="kk-KZ"/>
        </w:rPr>
        <w:t xml:space="preserve"> Жүсіпов</w:t>
      </w:r>
      <w:r w:rsidR="00335365">
        <w:rPr>
          <w:rFonts w:ascii="Times New Roman" w:hAnsi="Times New Roman" w:cs="Times New Roman"/>
          <w:sz w:val="27"/>
          <w:szCs w:val="27"/>
          <w:lang w:val="kk-KZ"/>
        </w:rPr>
        <w:t>тің</w:t>
      </w:r>
      <w:r w:rsidR="00631EE7">
        <w:rPr>
          <w:rFonts w:ascii="Times New Roman" w:hAnsi="Times New Roman" w:cs="Times New Roman"/>
          <w:sz w:val="27"/>
          <w:szCs w:val="27"/>
          <w:lang w:val="kk-KZ"/>
        </w:rPr>
        <w:t xml:space="preserve"> алғы сөзі.</w:t>
      </w:r>
    </w:p>
    <w:p w:rsidR="00233E0D" w:rsidRDefault="00233E0D" w:rsidP="00233E0D">
      <w:pPr>
        <w:spacing w:after="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3.</w:t>
      </w:r>
      <w:r w:rsidRPr="00E72B43">
        <w:rPr>
          <w:rFonts w:ascii="Times New Roman" w:hAnsi="Times New Roman" w:cs="Times New Roman"/>
          <w:sz w:val="27"/>
          <w:szCs w:val="27"/>
          <w:lang w:val="kk-KZ"/>
        </w:rPr>
        <w:t xml:space="preserve">Сәлеметсіздер </w:t>
      </w:r>
      <w:r w:rsidR="00E72B43" w:rsidRPr="00E72B43">
        <w:rPr>
          <w:rFonts w:ascii="Times New Roman" w:hAnsi="Times New Roman" w:cs="Times New Roman"/>
          <w:sz w:val="27"/>
          <w:szCs w:val="27"/>
          <w:lang w:val="kk-KZ"/>
        </w:rPr>
        <w:t>ме, әріптестер, күн тәртібінде</w:t>
      </w:r>
      <w:r w:rsidR="00E72B43">
        <w:rPr>
          <w:rFonts w:ascii="Times New Roman" w:hAnsi="Times New Roman" w:cs="Times New Roman"/>
          <w:sz w:val="27"/>
          <w:szCs w:val="27"/>
          <w:lang w:val="kk-KZ"/>
        </w:rPr>
        <w:t xml:space="preserve"> 1 мәселе: «Комплаенс қызметінің офицері Т.М.Маселовт</w:t>
      </w:r>
      <w:r w:rsidRPr="00E72B43">
        <w:rPr>
          <w:rFonts w:ascii="Times New Roman" w:hAnsi="Times New Roman" w:cs="Times New Roman"/>
          <w:sz w:val="27"/>
          <w:szCs w:val="27"/>
          <w:lang w:val="kk-KZ"/>
        </w:rPr>
        <w:t xml:space="preserve">ың </w:t>
      </w:r>
      <w:r w:rsidR="007E7B6F">
        <w:rPr>
          <w:rFonts w:ascii="Times New Roman" w:hAnsi="Times New Roman" w:cs="Times New Roman"/>
          <w:sz w:val="27"/>
          <w:szCs w:val="27"/>
          <w:lang w:val="kk-KZ"/>
        </w:rPr>
        <w:t>2023 жылы</w:t>
      </w:r>
      <w:r w:rsidR="007E7B6F" w:rsidRPr="007E7B6F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E72B43">
        <w:rPr>
          <w:rFonts w:ascii="Times New Roman" w:hAnsi="Times New Roman" w:cs="Times New Roman"/>
          <w:sz w:val="27"/>
          <w:szCs w:val="27"/>
          <w:lang w:val="kk-KZ"/>
        </w:rPr>
        <w:t>атқарған жұмыстары туралы есеп беру</w:t>
      </w:r>
      <w:r w:rsidR="00E7265E">
        <w:rPr>
          <w:rFonts w:ascii="Times New Roman" w:hAnsi="Times New Roman" w:cs="Times New Roman"/>
          <w:sz w:val="27"/>
          <w:szCs w:val="27"/>
          <w:lang w:val="kk-KZ"/>
        </w:rPr>
        <w:t>і</w:t>
      </w:r>
      <w:r w:rsidRPr="00E72B43">
        <w:rPr>
          <w:rFonts w:ascii="Times New Roman" w:hAnsi="Times New Roman" w:cs="Times New Roman"/>
          <w:sz w:val="27"/>
          <w:szCs w:val="27"/>
          <w:lang w:val="kk-KZ"/>
        </w:rPr>
        <w:t xml:space="preserve">». </w:t>
      </w:r>
      <w:r w:rsidR="007E7B6F">
        <w:rPr>
          <w:rFonts w:ascii="Times New Roman" w:hAnsi="Times New Roman" w:cs="Times New Roman"/>
          <w:sz w:val="27"/>
          <w:szCs w:val="27"/>
          <w:lang w:val="kk-KZ"/>
        </w:rPr>
        <w:t>Сөз комплаенс қызметінің офицері</w:t>
      </w:r>
      <w:r w:rsidR="007E7B6F" w:rsidRPr="007E7B6F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7E7B6F">
        <w:rPr>
          <w:rFonts w:ascii="Times New Roman" w:hAnsi="Times New Roman" w:cs="Times New Roman"/>
          <w:sz w:val="27"/>
          <w:szCs w:val="27"/>
          <w:lang w:val="kk-KZ"/>
        </w:rPr>
        <w:t>Т.М.Маселовқа беріледі.</w:t>
      </w:r>
    </w:p>
    <w:p w:rsidR="00754B14" w:rsidRPr="007E7B6F" w:rsidRDefault="00754B14" w:rsidP="00233E0D">
      <w:pPr>
        <w:spacing w:after="0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233E0D" w:rsidRPr="008761C1" w:rsidRDefault="008761C1" w:rsidP="00233E0D">
      <w:pPr>
        <w:spacing w:after="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Комплаенс қызметінің офицері</w:t>
      </w:r>
      <w:r w:rsidRPr="007E7B6F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kk-KZ"/>
        </w:rPr>
        <w:t>Т.М.Маселовтың сөз</w:t>
      </w:r>
      <w:r w:rsidR="008A0FD4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kk-KZ"/>
        </w:rPr>
        <w:t>сөйлеуі</w:t>
      </w:r>
      <w:r w:rsidR="008A0FD4"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D07D10" w:rsidRDefault="009067F5" w:rsidP="000E4860">
      <w:pPr>
        <w:pStyle w:val="1"/>
        <w:spacing w:before="0" w:beforeAutospacing="0" w:after="0" w:afterAutospacing="0"/>
        <w:ind w:firstLine="567"/>
        <w:jc w:val="both"/>
        <w:rPr>
          <w:b w:val="0"/>
          <w:sz w:val="27"/>
          <w:szCs w:val="27"/>
          <w:lang w:val="kk-KZ"/>
        </w:rPr>
      </w:pPr>
      <w:r>
        <w:rPr>
          <w:sz w:val="27"/>
          <w:szCs w:val="27"/>
          <w:lang w:val="kk-KZ"/>
        </w:rPr>
        <w:t>Құрметті</w:t>
      </w:r>
      <w:r w:rsidR="00847A1D" w:rsidRPr="00FB38C7">
        <w:rPr>
          <w:sz w:val="27"/>
          <w:szCs w:val="27"/>
        </w:rPr>
        <w:t xml:space="preserve"> </w:t>
      </w:r>
      <w:proofErr w:type="spellStart"/>
      <w:r w:rsidR="00877362" w:rsidRPr="00FB38C7">
        <w:rPr>
          <w:sz w:val="27"/>
          <w:szCs w:val="27"/>
        </w:rPr>
        <w:t>Арман</w:t>
      </w:r>
      <w:proofErr w:type="spellEnd"/>
      <w:r w:rsidR="00877362" w:rsidRPr="00FB38C7">
        <w:rPr>
          <w:sz w:val="27"/>
          <w:szCs w:val="27"/>
        </w:rPr>
        <w:t xml:space="preserve"> </w:t>
      </w:r>
      <w:proofErr w:type="spellStart"/>
      <w:r w:rsidR="00877362" w:rsidRPr="00FB38C7">
        <w:rPr>
          <w:sz w:val="27"/>
          <w:szCs w:val="27"/>
        </w:rPr>
        <w:t>Амантаевич</w:t>
      </w:r>
      <w:proofErr w:type="spellEnd"/>
      <w:r w:rsidR="00847A1D" w:rsidRPr="00FB38C7">
        <w:rPr>
          <w:sz w:val="27"/>
          <w:szCs w:val="27"/>
        </w:rPr>
        <w:t xml:space="preserve">, </w:t>
      </w:r>
      <w:r w:rsidR="00291A29">
        <w:rPr>
          <w:sz w:val="27"/>
          <w:szCs w:val="27"/>
          <w:lang w:val="kk-KZ"/>
        </w:rPr>
        <w:t>әріптестер</w:t>
      </w:r>
      <w:r w:rsidR="00291A29">
        <w:rPr>
          <w:sz w:val="27"/>
          <w:szCs w:val="27"/>
        </w:rPr>
        <w:t xml:space="preserve">! </w:t>
      </w:r>
      <w:r w:rsidR="00291A29">
        <w:rPr>
          <w:sz w:val="27"/>
          <w:szCs w:val="27"/>
          <w:lang w:val="kk-KZ"/>
        </w:rPr>
        <w:t>Мен</w:t>
      </w:r>
      <w:r w:rsidR="00847A1D" w:rsidRPr="00FB38C7">
        <w:rPr>
          <w:sz w:val="27"/>
          <w:szCs w:val="27"/>
        </w:rPr>
        <w:t xml:space="preserve">, </w:t>
      </w:r>
      <w:proofErr w:type="spellStart"/>
      <w:r w:rsidR="00847A1D" w:rsidRPr="00FB38C7">
        <w:rPr>
          <w:sz w:val="27"/>
          <w:szCs w:val="27"/>
        </w:rPr>
        <w:t>комплаенс</w:t>
      </w:r>
      <w:proofErr w:type="spellEnd"/>
      <w:r w:rsidR="00291A29">
        <w:rPr>
          <w:sz w:val="27"/>
          <w:szCs w:val="27"/>
          <w:lang w:val="kk-KZ"/>
        </w:rPr>
        <w:t xml:space="preserve"> қызметінің</w:t>
      </w:r>
      <w:r w:rsidR="00847A1D" w:rsidRPr="00FB38C7">
        <w:rPr>
          <w:sz w:val="27"/>
          <w:szCs w:val="27"/>
        </w:rPr>
        <w:t xml:space="preserve"> </w:t>
      </w:r>
      <w:r w:rsidR="00291A29" w:rsidRPr="00FB38C7">
        <w:rPr>
          <w:sz w:val="27"/>
          <w:szCs w:val="27"/>
        </w:rPr>
        <w:t>офицер</w:t>
      </w:r>
      <w:r w:rsidR="00291A29">
        <w:rPr>
          <w:sz w:val="27"/>
          <w:szCs w:val="27"/>
          <w:lang w:val="kk-KZ"/>
        </w:rPr>
        <w:t>і</w:t>
      </w:r>
      <w:r w:rsidR="004D4AD7" w:rsidRPr="00FB38C7">
        <w:rPr>
          <w:b w:val="0"/>
          <w:sz w:val="27"/>
          <w:szCs w:val="27"/>
        </w:rPr>
        <w:t xml:space="preserve"> «Астана </w:t>
      </w:r>
      <w:proofErr w:type="spellStart"/>
      <w:r w:rsidR="004D4AD7" w:rsidRPr="00FB38C7">
        <w:rPr>
          <w:b w:val="0"/>
          <w:sz w:val="27"/>
          <w:szCs w:val="27"/>
        </w:rPr>
        <w:t>Тазалы</w:t>
      </w:r>
      <w:proofErr w:type="spellEnd"/>
      <w:r w:rsidR="004D4AD7" w:rsidRPr="00FB38C7">
        <w:rPr>
          <w:b w:val="0"/>
          <w:sz w:val="27"/>
          <w:szCs w:val="27"/>
          <w:lang w:val="kk-KZ"/>
        </w:rPr>
        <w:t>қ</w:t>
      </w:r>
      <w:r w:rsidR="004D4AD7" w:rsidRPr="00FB38C7">
        <w:rPr>
          <w:b w:val="0"/>
          <w:sz w:val="27"/>
          <w:szCs w:val="27"/>
        </w:rPr>
        <w:t>»</w:t>
      </w:r>
      <w:r w:rsidR="00291A29">
        <w:rPr>
          <w:b w:val="0"/>
          <w:sz w:val="27"/>
          <w:szCs w:val="27"/>
          <w:lang w:val="kk-KZ"/>
        </w:rPr>
        <w:t xml:space="preserve"> ЖШС</w:t>
      </w:r>
      <w:r w:rsidR="00291A29">
        <w:rPr>
          <w:sz w:val="27"/>
          <w:szCs w:val="27"/>
          <w:lang w:val="kk-KZ"/>
        </w:rPr>
        <w:t xml:space="preserve"> </w:t>
      </w:r>
      <w:r w:rsidR="00291A29">
        <w:rPr>
          <w:sz w:val="27"/>
          <w:szCs w:val="27"/>
        </w:rPr>
        <w:t xml:space="preserve">2022 </w:t>
      </w:r>
      <w:r w:rsidR="00291A29">
        <w:rPr>
          <w:sz w:val="27"/>
          <w:szCs w:val="27"/>
          <w:lang w:val="kk-KZ"/>
        </w:rPr>
        <w:t xml:space="preserve">жылдың наурыз айынан бастап </w:t>
      </w:r>
      <w:r w:rsidR="00291A29">
        <w:rPr>
          <w:sz w:val="27"/>
          <w:szCs w:val="27"/>
          <w:lang w:val="kk-KZ"/>
        </w:rPr>
        <w:lastRenderedPageBreak/>
        <w:t>жұмыс істеймін</w:t>
      </w:r>
      <w:r w:rsidR="00847A1D" w:rsidRPr="00FB38C7">
        <w:rPr>
          <w:sz w:val="27"/>
          <w:szCs w:val="27"/>
        </w:rPr>
        <w:t xml:space="preserve">. </w:t>
      </w:r>
      <w:proofErr w:type="spellStart"/>
      <w:proofErr w:type="gramStart"/>
      <w:r w:rsidR="004D4AD7" w:rsidRPr="00FB38C7">
        <w:rPr>
          <w:b w:val="0"/>
          <w:sz w:val="27"/>
          <w:szCs w:val="27"/>
        </w:rPr>
        <w:t>К</w:t>
      </w:r>
      <w:r w:rsidR="00D15F78">
        <w:rPr>
          <w:b w:val="0"/>
          <w:sz w:val="27"/>
          <w:szCs w:val="27"/>
        </w:rPr>
        <w:t>омплаенс</w:t>
      </w:r>
      <w:proofErr w:type="spellEnd"/>
      <w:r w:rsidR="00D15F78">
        <w:rPr>
          <w:b w:val="0"/>
          <w:sz w:val="27"/>
          <w:szCs w:val="27"/>
          <w:lang w:val="kk-KZ"/>
        </w:rPr>
        <w:t xml:space="preserve"> қызметі </w:t>
      </w:r>
      <w:r w:rsidR="00DC7545" w:rsidRPr="00FB38C7">
        <w:rPr>
          <w:b w:val="0"/>
          <w:sz w:val="27"/>
          <w:szCs w:val="27"/>
        </w:rPr>
        <w:t xml:space="preserve">2021 </w:t>
      </w:r>
      <w:r w:rsidR="00D15F78">
        <w:rPr>
          <w:b w:val="0"/>
          <w:sz w:val="27"/>
          <w:szCs w:val="27"/>
          <w:lang w:val="kk-KZ"/>
        </w:rPr>
        <w:t>жылдан бері жұмыс істейді</w:t>
      </w:r>
      <w:r w:rsidR="00DC7545" w:rsidRPr="00FB38C7">
        <w:rPr>
          <w:b w:val="0"/>
          <w:sz w:val="27"/>
          <w:szCs w:val="27"/>
        </w:rPr>
        <w:t xml:space="preserve">. </w:t>
      </w:r>
      <w:r w:rsidR="00D07D10" w:rsidRPr="00D07D10">
        <w:rPr>
          <w:b w:val="0"/>
          <w:sz w:val="27"/>
          <w:szCs w:val="27"/>
        </w:rPr>
        <w:t>Осыған сәйкес, 2</w:t>
      </w:r>
      <w:r w:rsidR="00D07D10">
        <w:rPr>
          <w:b w:val="0"/>
          <w:sz w:val="27"/>
          <w:szCs w:val="27"/>
        </w:rPr>
        <w:t xml:space="preserve">023 </w:t>
      </w:r>
      <w:proofErr w:type="spellStart"/>
      <w:r w:rsidR="00D07D10">
        <w:rPr>
          <w:b w:val="0"/>
          <w:sz w:val="27"/>
          <w:szCs w:val="27"/>
        </w:rPr>
        <w:t>жылы</w:t>
      </w:r>
      <w:proofErr w:type="spellEnd"/>
      <w:r w:rsidR="00D07D10">
        <w:rPr>
          <w:b w:val="0"/>
          <w:sz w:val="27"/>
          <w:szCs w:val="27"/>
        </w:rPr>
        <w:t xml:space="preserve"> 28 сәуірде №</w:t>
      </w:r>
      <w:r w:rsidR="00D07D10" w:rsidRPr="00D07D10">
        <w:rPr>
          <w:b w:val="0"/>
          <w:sz w:val="27"/>
          <w:szCs w:val="27"/>
        </w:rPr>
        <w:t xml:space="preserve">427-ө </w:t>
      </w:r>
      <w:r w:rsidR="00D07D10">
        <w:rPr>
          <w:b w:val="0"/>
          <w:sz w:val="27"/>
          <w:szCs w:val="27"/>
          <w:lang w:val="kk-KZ"/>
        </w:rPr>
        <w:t>«</w:t>
      </w:r>
      <w:proofErr w:type="spellStart"/>
      <w:r w:rsidR="00D07D10" w:rsidRPr="00D07D10">
        <w:rPr>
          <w:b w:val="0"/>
          <w:sz w:val="27"/>
          <w:szCs w:val="27"/>
        </w:rPr>
        <w:t>Комплаенс</w:t>
      </w:r>
      <w:proofErr w:type="spellEnd"/>
      <w:r w:rsidR="00D07D10" w:rsidRPr="00D07D10">
        <w:rPr>
          <w:b w:val="0"/>
          <w:sz w:val="27"/>
          <w:szCs w:val="27"/>
        </w:rPr>
        <w:t xml:space="preserve"> қыз</w:t>
      </w:r>
      <w:r w:rsidR="00D07D10">
        <w:rPr>
          <w:b w:val="0"/>
          <w:sz w:val="27"/>
          <w:szCs w:val="27"/>
        </w:rPr>
        <w:t xml:space="preserve">меті </w:t>
      </w:r>
      <w:proofErr w:type="spellStart"/>
      <w:r w:rsidR="00D07D10">
        <w:rPr>
          <w:b w:val="0"/>
          <w:sz w:val="27"/>
          <w:szCs w:val="27"/>
        </w:rPr>
        <w:t>туралы</w:t>
      </w:r>
      <w:proofErr w:type="spellEnd"/>
      <w:r w:rsidR="00D07D10">
        <w:rPr>
          <w:b w:val="0"/>
          <w:sz w:val="27"/>
          <w:szCs w:val="27"/>
        </w:rPr>
        <w:t xml:space="preserve"> </w:t>
      </w:r>
      <w:proofErr w:type="spellStart"/>
      <w:r w:rsidR="00D07D10">
        <w:rPr>
          <w:b w:val="0"/>
          <w:sz w:val="27"/>
          <w:szCs w:val="27"/>
        </w:rPr>
        <w:t>ереже</w:t>
      </w:r>
      <w:proofErr w:type="spellEnd"/>
      <w:r w:rsidR="00D07D10">
        <w:rPr>
          <w:b w:val="0"/>
          <w:sz w:val="27"/>
          <w:szCs w:val="27"/>
          <w:lang w:val="kk-KZ"/>
        </w:rPr>
        <w:t>»</w:t>
      </w:r>
      <w:r w:rsidR="00D07D10">
        <w:rPr>
          <w:b w:val="0"/>
          <w:sz w:val="27"/>
          <w:szCs w:val="27"/>
        </w:rPr>
        <w:t xml:space="preserve"> және 2023 </w:t>
      </w:r>
      <w:proofErr w:type="spellStart"/>
      <w:r w:rsidR="00D07D10">
        <w:rPr>
          <w:b w:val="0"/>
          <w:sz w:val="27"/>
          <w:szCs w:val="27"/>
        </w:rPr>
        <w:t>жылы</w:t>
      </w:r>
      <w:proofErr w:type="spellEnd"/>
      <w:r w:rsidR="00D07D10">
        <w:rPr>
          <w:b w:val="0"/>
          <w:sz w:val="27"/>
          <w:szCs w:val="27"/>
        </w:rPr>
        <w:t xml:space="preserve"> 6 </w:t>
      </w:r>
      <w:proofErr w:type="spellStart"/>
      <w:r w:rsidR="00D07D10">
        <w:rPr>
          <w:b w:val="0"/>
          <w:sz w:val="27"/>
          <w:szCs w:val="27"/>
        </w:rPr>
        <w:t>маусымда</w:t>
      </w:r>
      <w:proofErr w:type="spellEnd"/>
      <w:r w:rsidR="00D07D10" w:rsidRPr="00D07D10">
        <w:rPr>
          <w:b w:val="0"/>
          <w:sz w:val="27"/>
          <w:szCs w:val="27"/>
        </w:rPr>
        <w:t xml:space="preserve"> </w:t>
      </w:r>
      <w:r w:rsidR="00D07D10">
        <w:rPr>
          <w:b w:val="0"/>
          <w:sz w:val="27"/>
          <w:szCs w:val="27"/>
          <w:lang w:val="kk-KZ"/>
        </w:rPr>
        <w:t>«</w:t>
      </w:r>
      <w:proofErr w:type="spellStart"/>
      <w:r w:rsidR="00D07D10" w:rsidRPr="00D07D10">
        <w:rPr>
          <w:b w:val="0"/>
          <w:sz w:val="27"/>
          <w:szCs w:val="27"/>
        </w:rPr>
        <w:t>Комплаенс</w:t>
      </w:r>
      <w:proofErr w:type="spellEnd"/>
      <w:r w:rsidR="00D07D10" w:rsidRPr="00D07D10">
        <w:rPr>
          <w:b w:val="0"/>
          <w:sz w:val="27"/>
          <w:szCs w:val="27"/>
        </w:rPr>
        <w:t xml:space="preserve"> қызметі </w:t>
      </w:r>
      <w:proofErr w:type="spellStart"/>
      <w:r w:rsidR="00D07D10" w:rsidRPr="00D07D10">
        <w:rPr>
          <w:b w:val="0"/>
          <w:sz w:val="27"/>
          <w:szCs w:val="27"/>
        </w:rPr>
        <w:t>туралы</w:t>
      </w:r>
      <w:proofErr w:type="spellEnd"/>
      <w:r w:rsidR="00D07D10" w:rsidRPr="00D07D10">
        <w:rPr>
          <w:b w:val="0"/>
          <w:sz w:val="27"/>
          <w:szCs w:val="27"/>
        </w:rPr>
        <w:t xml:space="preserve"> </w:t>
      </w:r>
      <w:proofErr w:type="spellStart"/>
      <w:r w:rsidR="00D07D10" w:rsidRPr="00D07D10">
        <w:rPr>
          <w:b w:val="0"/>
          <w:sz w:val="27"/>
          <w:szCs w:val="27"/>
        </w:rPr>
        <w:t>ереже</w:t>
      </w:r>
      <w:proofErr w:type="spellEnd"/>
      <w:r w:rsidR="00D07D10" w:rsidRPr="00D07D10">
        <w:rPr>
          <w:b w:val="0"/>
          <w:sz w:val="27"/>
          <w:szCs w:val="27"/>
        </w:rPr>
        <w:t xml:space="preserve"> және </w:t>
      </w:r>
      <w:proofErr w:type="spellStart"/>
      <w:r w:rsidR="00D07D10" w:rsidRPr="00D07D10">
        <w:rPr>
          <w:b w:val="0"/>
          <w:sz w:val="27"/>
          <w:szCs w:val="27"/>
        </w:rPr>
        <w:t>комплаенс</w:t>
      </w:r>
      <w:proofErr w:type="spellEnd"/>
      <w:r w:rsidR="00D07D10" w:rsidRPr="00D07D10">
        <w:rPr>
          <w:b w:val="0"/>
          <w:sz w:val="27"/>
          <w:szCs w:val="27"/>
        </w:rPr>
        <w:t xml:space="preserve"> қызметкерінің лауазымдық нұсқаулықтары</w:t>
      </w:r>
      <w:r w:rsidR="00D07D10">
        <w:rPr>
          <w:b w:val="0"/>
          <w:sz w:val="27"/>
          <w:szCs w:val="27"/>
          <w:lang w:val="kk-KZ"/>
        </w:rPr>
        <w:t>»</w:t>
      </w:r>
      <w:r w:rsidR="00D07D10">
        <w:rPr>
          <w:b w:val="0"/>
          <w:sz w:val="27"/>
          <w:szCs w:val="27"/>
        </w:rPr>
        <w:t xml:space="preserve"> әзірлен</w:t>
      </w:r>
      <w:r w:rsidR="00D07D10">
        <w:rPr>
          <w:b w:val="0"/>
          <w:sz w:val="27"/>
          <w:szCs w:val="27"/>
          <w:lang w:val="kk-KZ"/>
        </w:rPr>
        <w:t>ді және</w:t>
      </w:r>
      <w:r w:rsidR="00D07D10" w:rsidRPr="00D07D10">
        <w:rPr>
          <w:b w:val="0"/>
          <w:sz w:val="27"/>
          <w:szCs w:val="27"/>
        </w:rPr>
        <w:t xml:space="preserve"> Бас дирек</w:t>
      </w:r>
      <w:r w:rsidR="00D07D10">
        <w:rPr>
          <w:b w:val="0"/>
          <w:sz w:val="27"/>
          <w:szCs w:val="27"/>
        </w:rPr>
        <w:t xml:space="preserve">тордың бұйрығымен </w:t>
      </w:r>
      <w:proofErr w:type="spellStart"/>
      <w:r w:rsidR="00D07D10">
        <w:rPr>
          <w:b w:val="0"/>
          <w:sz w:val="27"/>
          <w:szCs w:val="27"/>
        </w:rPr>
        <w:t>бекітілді</w:t>
      </w:r>
      <w:proofErr w:type="spellEnd"/>
      <w:r w:rsidR="00D07D10">
        <w:rPr>
          <w:b w:val="0"/>
          <w:sz w:val="27"/>
          <w:szCs w:val="27"/>
          <w:lang w:val="kk-KZ"/>
        </w:rPr>
        <w:t>, сондай-ақ</w:t>
      </w:r>
      <w:r w:rsidR="00D07D10" w:rsidRPr="00D07D10">
        <w:rPr>
          <w:b w:val="0"/>
          <w:sz w:val="27"/>
          <w:szCs w:val="27"/>
        </w:rPr>
        <w:t xml:space="preserve"> </w:t>
      </w:r>
      <w:r w:rsidR="00D07D10">
        <w:rPr>
          <w:b w:val="0"/>
          <w:sz w:val="27"/>
          <w:szCs w:val="27"/>
          <w:lang w:val="kk-KZ"/>
        </w:rPr>
        <w:t>«С</w:t>
      </w:r>
      <w:proofErr w:type="spellStart"/>
      <w:r w:rsidR="00D07D10" w:rsidRPr="00D07D10">
        <w:rPr>
          <w:b w:val="0"/>
          <w:sz w:val="27"/>
          <w:szCs w:val="27"/>
        </w:rPr>
        <w:t>ыбайлас</w:t>
      </w:r>
      <w:proofErr w:type="spellEnd"/>
      <w:r w:rsidR="00D07D10" w:rsidRPr="00D07D10">
        <w:rPr>
          <w:b w:val="0"/>
          <w:sz w:val="27"/>
          <w:szCs w:val="27"/>
        </w:rPr>
        <w:t xml:space="preserve"> жемқорлыққа</w:t>
      </w:r>
      <w:proofErr w:type="gramEnd"/>
      <w:r w:rsidR="00D07D10" w:rsidRPr="00D07D10">
        <w:rPr>
          <w:b w:val="0"/>
          <w:sz w:val="27"/>
          <w:szCs w:val="27"/>
        </w:rPr>
        <w:t xml:space="preserve"> қарсы і</w:t>
      </w:r>
      <w:proofErr w:type="gramStart"/>
      <w:r w:rsidR="00D07D10">
        <w:rPr>
          <w:b w:val="0"/>
          <w:sz w:val="27"/>
          <w:szCs w:val="27"/>
        </w:rPr>
        <w:t>с-</w:t>
      </w:r>
      <w:proofErr w:type="gramEnd"/>
      <w:r w:rsidR="00D07D10">
        <w:rPr>
          <w:b w:val="0"/>
          <w:sz w:val="27"/>
          <w:szCs w:val="27"/>
        </w:rPr>
        <w:t xml:space="preserve">қимыл органдарының </w:t>
      </w:r>
      <w:r w:rsidR="00D07D10">
        <w:rPr>
          <w:b w:val="0"/>
          <w:sz w:val="27"/>
          <w:szCs w:val="27"/>
          <w:lang w:val="kk-KZ"/>
        </w:rPr>
        <w:t>қызметтері»</w:t>
      </w:r>
      <w:r w:rsidR="00276400">
        <w:rPr>
          <w:b w:val="0"/>
          <w:sz w:val="27"/>
          <w:szCs w:val="27"/>
          <w:lang w:val="kk-KZ"/>
        </w:rPr>
        <w:t xml:space="preserve"> қызметіне</w:t>
      </w:r>
      <w:r w:rsidR="00D07D10">
        <w:rPr>
          <w:b w:val="0"/>
          <w:sz w:val="27"/>
          <w:szCs w:val="27"/>
          <w:lang w:val="kk-KZ"/>
        </w:rPr>
        <w:t xml:space="preserve"> </w:t>
      </w:r>
      <w:r w:rsidR="00D07D10" w:rsidRPr="00D07D10">
        <w:rPr>
          <w:b w:val="0"/>
          <w:sz w:val="27"/>
          <w:szCs w:val="27"/>
          <w:lang w:val="kk-KZ"/>
        </w:rPr>
        <w:t>2023 жыл</w:t>
      </w:r>
      <w:r w:rsidR="00D07D10">
        <w:rPr>
          <w:b w:val="0"/>
          <w:sz w:val="27"/>
          <w:szCs w:val="27"/>
          <w:lang w:val="kk-KZ"/>
        </w:rPr>
        <w:t>дың 31 наурызындағы</w:t>
      </w:r>
      <w:r w:rsidR="00D07D10" w:rsidRPr="00D07D10">
        <w:rPr>
          <w:b w:val="0"/>
          <w:sz w:val="27"/>
          <w:szCs w:val="27"/>
          <w:lang w:val="kk-KZ"/>
        </w:rPr>
        <w:t xml:space="preserve"> №348 бұйрығымен </w:t>
      </w:r>
      <w:r w:rsidR="00276400">
        <w:rPr>
          <w:b w:val="0"/>
          <w:sz w:val="27"/>
          <w:szCs w:val="27"/>
          <w:lang w:val="kk-KZ"/>
        </w:rPr>
        <w:t>к</w:t>
      </w:r>
      <w:r w:rsidR="00D07D10" w:rsidRPr="00D07D10">
        <w:rPr>
          <w:b w:val="0"/>
          <w:sz w:val="27"/>
          <w:szCs w:val="27"/>
          <w:lang w:val="kk-KZ"/>
        </w:rPr>
        <w:t>омплаенс қызметі</w:t>
      </w:r>
      <w:r w:rsidR="00276400">
        <w:rPr>
          <w:b w:val="0"/>
          <w:sz w:val="27"/>
          <w:szCs w:val="27"/>
          <w:lang w:val="kk-KZ"/>
        </w:rPr>
        <w:t>нің офицері лауазымына</w:t>
      </w:r>
      <w:r w:rsidR="00D07D10" w:rsidRPr="00D07D10">
        <w:rPr>
          <w:b w:val="0"/>
          <w:sz w:val="27"/>
          <w:szCs w:val="27"/>
          <w:lang w:val="kk-KZ"/>
        </w:rPr>
        <w:t xml:space="preserve"> тағайындалды</w:t>
      </w:r>
      <w:r w:rsidR="00276400">
        <w:rPr>
          <w:b w:val="0"/>
          <w:sz w:val="27"/>
          <w:szCs w:val="27"/>
          <w:lang w:val="kk-KZ"/>
        </w:rPr>
        <w:t>м, осы қызметті қазір де атқарып келемін</w:t>
      </w:r>
      <w:r w:rsidR="00D07D10" w:rsidRPr="00D07D10">
        <w:rPr>
          <w:b w:val="0"/>
          <w:sz w:val="27"/>
          <w:szCs w:val="27"/>
          <w:lang w:val="kk-KZ"/>
        </w:rPr>
        <w:t>.</w:t>
      </w:r>
    </w:p>
    <w:p w:rsidR="00D07D10" w:rsidRDefault="00312B61" w:rsidP="000E4860">
      <w:pPr>
        <w:pStyle w:val="1"/>
        <w:spacing w:before="0" w:beforeAutospacing="0" w:after="0" w:afterAutospacing="0"/>
        <w:ind w:firstLine="567"/>
        <w:jc w:val="both"/>
        <w:rPr>
          <w:b w:val="0"/>
          <w:sz w:val="27"/>
          <w:szCs w:val="27"/>
          <w:lang w:val="kk-KZ"/>
        </w:rPr>
      </w:pPr>
      <w:r w:rsidRPr="00312B61">
        <w:rPr>
          <w:b w:val="0"/>
          <w:sz w:val="27"/>
          <w:szCs w:val="27"/>
          <w:lang w:val="kk-KZ"/>
        </w:rPr>
        <w:t>Қазақстан Республикасы</w:t>
      </w:r>
      <w:r>
        <w:rPr>
          <w:b w:val="0"/>
          <w:sz w:val="27"/>
          <w:szCs w:val="27"/>
          <w:lang w:val="kk-KZ"/>
        </w:rPr>
        <w:t>ның</w:t>
      </w:r>
      <w:r w:rsidRPr="00312B61">
        <w:rPr>
          <w:b w:val="0"/>
          <w:sz w:val="27"/>
          <w:szCs w:val="27"/>
          <w:lang w:val="kk-KZ"/>
        </w:rPr>
        <w:t xml:space="preserve"> </w:t>
      </w:r>
      <w:r w:rsidR="00BC10F3" w:rsidRPr="00312B61">
        <w:rPr>
          <w:b w:val="0"/>
          <w:sz w:val="27"/>
          <w:szCs w:val="27"/>
          <w:lang w:val="kk-KZ"/>
        </w:rPr>
        <w:t>агенттігі төрағасының бірінші орынбасары Д.Малаховтың 2015 жылғы 15</w:t>
      </w:r>
      <w:r w:rsidR="00BC10F3">
        <w:rPr>
          <w:b w:val="0"/>
          <w:sz w:val="27"/>
          <w:szCs w:val="27"/>
          <w:lang w:val="kk-KZ"/>
        </w:rPr>
        <w:t xml:space="preserve"> ақпандағы бұйрығымен бекітілген №</w:t>
      </w:r>
      <w:r w:rsidR="00BC10F3" w:rsidRPr="00312B61">
        <w:rPr>
          <w:b w:val="0"/>
          <w:sz w:val="27"/>
          <w:szCs w:val="27"/>
          <w:lang w:val="kk-KZ"/>
        </w:rPr>
        <w:t xml:space="preserve">4 </w:t>
      </w:r>
      <w:r>
        <w:rPr>
          <w:b w:val="0"/>
          <w:sz w:val="27"/>
          <w:szCs w:val="27"/>
          <w:lang w:val="kk-KZ"/>
        </w:rPr>
        <w:t>«</w:t>
      </w:r>
      <w:r w:rsidR="004B2D12" w:rsidRPr="004B2D12">
        <w:rPr>
          <w:b w:val="0"/>
          <w:sz w:val="27"/>
          <w:szCs w:val="27"/>
          <w:lang w:val="kk-KZ"/>
        </w:rPr>
        <w:t>Сыбайлас жемқорлықтың алдын алу және оған қарсы тұр</w:t>
      </w:r>
      <w:r w:rsidR="00F806AA">
        <w:rPr>
          <w:b w:val="0"/>
          <w:sz w:val="27"/>
          <w:szCs w:val="27"/>
          <w:lang w:val="kk-KZ"/>
        </w:rPr>
        <w:t>у</w:t>
      </w:r>
      <w:r w:rsidR="004B2D12">
        <w:rPr>
          <w:b w:val="0"/>
          <w:sz w:val="27"/>
          <w:szCs w:val="27"/>
          <w:lang w:val="kk-KZ"/>
        </w:rPr>
        <w:t>»</w:t>
      </w:r>
      <w:r w:rsidR="00E60588">
        <w:rPr>
          <w:b w:val="0"/>
          <w:sz w:val="27"/>
          <w:szCs w:val="27"/>
          <w:lang w:val="kk-KZ"/>
        </w:rPr>
        <w:t xml:space="preserve"> </w:t>
      </w:r>
      <w:r w:rsidR="00BC10F3">
        <w:rPr>
          <w:b w:val="0"/>
          <w:sz w:val="27"/>
          <w:szCs w:val="27"/>
          <w:lang w:val="kk-KZ"/>
        </w:rPr>
        <w:t>үлгілік</w:t>
      </w:r>
      <w:r w:rsidRPr="00312B61">
        <w:rPr>
          <w:b w:val="0"/>
          <w:sz w:val="27"/>
          <w:szCs w:val="27"/>
          <w:lang w:val="kk-KZ"/>
        </w:rPr>
        <w:t xml:space="preserve"> негізгі бағытын Астана қаласы</w:t>
      </w:r>
      <w:r w:rsidR="00BC10F3">
        <w:rPr>
          <w:b w:val="0"/>
          <w:sz w:val="27"/>
          <w:szCs w:val="27"/>
          <w:lang w:val="kk-KZ"/>
        </w:rPr>
        <w:t>нда іске асыру жоспарына сәйкес және 2023 жылғы 2 мамырдағы №</w:t>
      </w:r>
      <w:r w:rsidRPr="00312B61">
        <w:rPr>
          <w:b w:val="0"/>
          <w:sz w:val="27"/>
          <w:szCs w:val="27"/>
          <w:lang w:val="kk-KZ"/>
        </w:rPr>
        <w:t>428-ө бұйрығымен бекітілген Серіктестіктің сыбайлас жемқорлыққа қарсы іс-қимыл жоспары бойынша келесі жұмыстар жүргізілді:</w:t>
      </w:r>
    </w:p>
    <w:p w:rsidR="003B1080" w:rsidRDefault="003B1080" w:rsidP="000E4860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B1080">
        <w:rPr>
          <w:rFonts w:ascii="Times New Roman" w:hAnsi="Times New Roman" w:cs="Times New Roman"/>
          <w:sz w:val="27"/>
          <w:szCs w:val="27"/>
          <w:lang w:val="kk-KZ"/>
        </w:rPr>
        <w:t>Бас директ</w:t>
      </w:r>
      <w:r w:rsidR="00CD5A62">
        <w:rPr>
          <w:rFonts w:ascii="Times New Roman" w:hAnsi="Times New Roman" w:cs="Times New Roman"/>
          <w:sz w:val="27"/>
          <w:szCs w:val="27"/>
          <w:lang w:val="kk-KZ"/>
        </w:rPr>
        <w:t>ордың 2023 жылғы 28 сәуірдегі №</w:t>
      </w:r>
      <w:r w:rsidRPr="003B1080">
        <w:rPr>
          <w:rFonts w:ascii="Times New Roman" w:hAnsi="Times New Roman" w:cs="Times New Roman"/>
          <w:sz w:val="27"/>
          <w:szCs w:val="27"/>
          <w:lang w:val="kk-KZ"/>
        </w:rPr>
        <w:t>425-ө «Астана Тазалық» ЖШС қызметіндегі сыбайлас жемқорлық</w:t>
      </w:r>
      <w:r w:rsidR="00087721">
        <w:rPr>
          <w:rFonts w:ascii="Times New Roman" w:hAnsi="Times New Roman" w:cs="Times New Roman"/>
          <w:sz w:val="27"/>
          <w:szCs w:val="27"/>
          <w:lang w:val="kk-KZ"/>
        </w:rPr>
        <w:t>тың</w:t>
      </w:r>
      <w:r w:rsidRPr="003B1080">
        <w:rPr>
          <w:rFonts w:ascii="Times New Roman" w:hAnsi="Times New Roman" w:cs="Times New Roman"/>
          <w:sz w:val="27"/>
          <w:szCs w:val="27"/>
          <w:lang w:val="kk-KZ"/>
        </w:rPr>
        <w:t xml:space="preserve"> тәуеке</w:t>
      </w:r>
      <w:r w:rsidR="00087721">
        <w:rPr>
          <w:rFonts w:ascii="Times New Roman" w:hAnsi="Times New Roman" w:cs="Times New Roman"/>
          <w:sz w:val="27"/>
          <w:szCs w:val="27"/>
          <w:lang w:val="kk-KZ"/>
        </w:rPr>
        <w:t>лдеріне (СЖТІТ</w:t>
      </w:r>
      <w:r w:rsidRPr="003B1080">
        <w:rPr>
          <w:rFonts w:ascii="Times New Roman" w:hAnsi="Times New Roman" w:cs="Times New Roman"/>
          <w:sz w:val="27"/>
          <w:szCs w:val="27"/>
          <w:lang w:val="kk-KZ"/>
        </w:rPr>
        <w:t>) ішкі талдау жүргізу туралы» бұйрығымен</w:t>
      </w:r>
      <w:r w:rsidR="00F914F1">
        <w:rPr>
          <w:rFonts w:ascii="Times New Roman" w:hAnsi="Times New Roman" w:cs="Times New Roman"/>
          <w:sz w:val="27"/>
          <w:szCs w:val="27"/>
          <w:lang w:val="kk-KZ"/>
        </w:rPr>
        <w:t>,</w:t>
      </w:r>
      <w:r w:rsidRPr="003B1080">
        <w:rPr>
          <w:rFonts w:ascii="Times New Roman" w:hAnsi="Times New Roman" w:cs="Times New Roman"/>
          <w:sz w:val="27"/>
          <w:szCs w:val="27"/>
          <w:lang w:val="kk-KZ"/>
        </w:rPr>
        <w:t xml:space="preserve"> Серіктестік</w:t>
      </w:r>
      <w:r w:rsidR="00F914F1">
        <w:rPr>
          <w:rFonts w:ascii="Times New Roman" w:hAnsi="Times New Roman" w:cs="Times New Roman"/>
          <w:sz w:val="27"/>
          <w:szCs w:val="27"/>
          <w:lang w:val="kk-KZ"/>
        </w:rPr>
        <w:t>тің</w:t>
      </w:r>
      <w:r w:rsidRPr="003B1080">
        <w:rPr>
          <w:rFonts w:ascii="Times New Roman" w:hAnsi="Times New Roman" w:cs="Times New Roman"/>
          <w:sz w:val="27"/>
          <w:szCs w:val="27"/>
          <w:lang w:val="kk-KZ"/>
        </w:rPr>
        <w:t xml:space="preserve"> қызметіне </w:t>
      </w:r>
      <w:r w:rsidR="00B75820" w:rsidRPr="003B1080">
        <w:rPr>
          <w:rFonts w:ascii="Times New Roman" w:hAnsi="Times New Roman" w:cs="Times New Roman"/>
          <w:sz w:val="27"/>
          <w:szCs w:val="27"/>
          <w:lang w:val="kk-KZ"/>
        </w:rPr>
        <w:t>2022 жылғы 1 мамырдан</w:t>
      </w:r>
      <w:r w:rsidR="00B75820">
        <w:rPr>
          <w:rFonts w:ascii="Times New Roman" w:hAnsi="Times New Roman" w:cs="Times New Roman"/>
          <w:sz w:val="27"/>
          <w:szCs w:val="27"/>
          <w:lang w:val="kk-KZ"/>
        </w:rPr>
        <w:t xml:space="preserve"> -</w:t>
      </w:r>
      <w:r w:rsidR="00B75820" w:rsidRPr="003B1080">
        <w:rPr>
          <w:rFonts w:ascii="Times New Roman" w:hAnsi="Times New Roman" w:cs="Times New Roman"/>
          <w:sz w:val="27"/>
          <w:szCs w:val="27"/>
          <w:lang w:val="kk-KZ"/>
        </w:rPr>
        <w:t xml:space="preserve"> 2023 жылғы 30 сәуірге дейін </w:t>
      </w:r>
      <w:r w:rsidR="00B75820">
        <w:rPr>
          <w:rFonts w:ascii="Times New Roman" w:hAnsi="Times New Roman" w:cs="Times New Roman"/>
          <w:sz w:val="27"/>
          <w:szCs w:val="27"/>
          <w:lang w:val="kk-KZ"/>
        </w:rPr>
        <w:t>ішкі талдау жүргізілді</w:t>
      </w:r>
      <w:r w:rsidRPr="003B108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B75820">
        <w:rPr>
          <w:rFonts w:ascii="Times New Roman" w:hAnsi="Times New Roman" w:cs="Times New Roman"/>
          <w:sz w:val="27"/>
          <w:szCs w:val="27"/>
          <w:lang w:val="kk-KZ"/>
        </w:rPr>
        <w:t>және 2023 жылы 12 шілдеде талдамалық анықтама</w:t>
      </w:r>
      <w:r w:rsidR="00A70B34">
        <w:rPr>
          <w:rFonts w:ascii="Times New Roman" w:hAnsi="Times New Roman" w:cs="Times New Roman"/>
          <w:sz w:val="27"/>
          <w:szCs w:val="27"/>
          <w:lang w:val="kk-KZ"/>
        </w:rPr>
        <w:t xml:space="preserve"> құрастырылып, </w:t>
      </w:r>
      <w:r w:rsidRPr="003B1080">
        <w:rPr>
          <w:rFonts w:ascii="Times New Roman" w:hAnsi="Times New Roman" w:cs="Times New Roman"/>
          <w:sz w:val="27"/>
          <w:szCs w:val="27"/>
          <w:lang w:val="kk-KZ"/>
        </w:rPr>
        <w:t>Серіктестіктің 2023 жылғы 12 шілде</w:t>
      </w:r>
      <w:r w:rsidR="00A70B34">
        <w:rPr>
          <w:rFonts w:ascii="Times New Roman" w:hAnsi="Times New Roman" w:cs="Times New Roman"/>
          <w:sz w:val="27"/>
          <w:szCs w:val="27"/>
          <w:lang w:val="kk-KZ"/>
        </w:rPr>
        <w:t>сіндегі №</w:t>
      </w:r>
      <w:r w:rsidRPr="003B1080">
        <w:rPr>
          <w:rFonts w:ascii="Times New Roman" w:hAnsi="Times New Roman" w:cs="Times New Roman"/>
          <w:sz w:val="27"/>
          <w:szCs w:val="27"/>
          <w:lang w:val="kk-KZ"/>
        </w:rPr>
        <w:t>644</w:t>
      </w:r>
      <w:r w:rsidR="00A70B34">
        <w:rPr>
          <w:rFonts w:ascii="Times New Roman" w:hAnsi="Times New Roman" w:cs="Times New Roman"/>
          <w:sz w:val="27"/>
          <w:szCs w:val="27"/>
          <w:lang w:val="kk-KZ"/>
        </w:rPr>
        <w:t xml:space="preserve"> хатымен «Астана қаласының </w:t>
      </w:r>
      <w:r w:rsidRPr="003B1080">
        <w:rPr>
          <w:rFonts w:ascii="Times New Roman" w:hAnsi="Times New Roman" w:cs="Times New Roman"/>
          <w:sz w:val="27"/>
          <w:szCs w:val="27"/>
          <w:lang w:val="kk-KZ"/>
        </w:rPr>
        <w:t>Отын-энергетика</w:t>
      </w:r>
      <w:r w:rsidR="00A70B34">
        <w:rPr>
          <w:rFonts w:ascii="Times New Roman" w:hAnsi="Times New Roman" w:cs="Times New Roman"/>
          <w:sz w:val="27"/>
          <w:szCs w:val="27"/>
          <w:lang w:val="kk-KZ"/>
        </w:rPr>
        <w:t>лық</w:t>
      </w:r>
      <w:r w:rsidRPr="003B1080">
        <w:rPr>
          <w:rFonts w:ascii="Times New Roman" w:hAnsi="Times New Roman" w:cs="Times New Roman"/>
          <w:sz w:val="27"/>
          <w:szCs w:val="27"/>
          <w:lang w:val="kk-KZ"/>
        </w:rPr>
        <w:t xml:space="preserve"> кешені және коммуналдық шаруашылық басқармасына</w:t>
      </w:r>
      <w:r w:rsidR="00A70B34">
        <w:rPr>
          <w:rFonts w:ascii="Times New Roman" w:hAnsi="Times New Roman" w:cs="Times New Roman"/>
          <w:sz w:val="27"/>
          <w:szCs w:val="27"/>
          <w:lang w:val="kk-KZ"/>
        </w:rPr>
        <w:t>»</w:t>
      </w:r>
      <w:r w:rsidRPr="003B1080">
        <w:rPr>
          <w:rFonts w:ascii="Times New Roman" w:hAnsi="Times New Roman" w:cs="Times New Roman"/>
          <w:sz w:val="27"/>
          <w:szCs w:val="27"/>
          <w:lang w:val="kk-KZ"/>
        </w:rPr>
        <w:t xml:space="preserve"> жіберілді. </w:t>
      </w:r>
    </w:p>
    <w:p w:rsidR="00641A70" w:rsidRPr="00641A70" w:rsidRDefault="00641A70" w:rsidP="00641A70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Бас директордың 2023 жыл</w:t>
      </w:r>
      <w:r w:rsidR="00A4226B">
        <w:rPr>
          <w:rFonts w:ascii="Times New Roman" w:hAnsi="Times New Roman" w:cs="Times New Roman"/>
          <w:sz w:val="27"/>
          <w:szCs w:val="27"/>
          <w:lang w:val="kk-KZ"/>
        </w:rPr>
        <w:t>ғ</w:t>
      </w:r>
      <w:r>
        <w:rPr>
          <w:rFonts w:ascii="Times New Roman" w:hAnsi="Times New Roman" w:cs="Times New Roman"/>
          <w:sz w:val="27"/>
          <w:szCs w:val="27"/>
          <w:lang w:val="kk-KZ"/>
        </w:rPr>
        <w:t>ы 14 ақпанда</w:t>
      </w:r>
      <w:r w:rsidR="00A4226B">
        <w:rPr>
          <w:rFonts w:ascii="Times New Roman" w:hAnsi="Times New Roman" w:cs="Times New Roman"/>
          <w:sz w:val="27"/>
          <w:szCs w:val="27"/>
          <w:lang w:val="kk-KZ"/>
        </w:rPr>
        <w:t>ғы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№</w:t>
      </w:r>
      <w:r w:rsidRPr="00641A70">
        <w:rPr>
          <w:rFonts w:ascii="Times New Roman" w:hAnsi="Times New Roman" w:cs="Times New Roman"/>
          <w:sz w:val="27"/>
          <w:szCs w:val="27"/>
          <w:lang w:val="kk-KZ"/>
        </w:rPr>
        <w:t xml:space="preserve">174-ө </w:t>
      </w:r>
      <w:r w:rsidR="00D1062D">
        <w:rPr>
          <w:rFonts w:ascii="Times New Roman" w:hAnsi="Times New Roman" w:cs="Times New Roman"/>
          <w:sz w:val="27"/>
          <w:szCs w:val="27"/>
          <w:lang w:val="kk-KZ"/>
        </w:rPr>
        <w:t xml:space="preserve">«Түгендеу </w:t>
      </w:r>
      <w:r w:rsidR="00754B14">
        <w:rPr>
          <w:rFonts w:ascii="Times New Roman" w:hAnsi="Times New Roman" w:cs="Times New Roman"/>
          <w:sz w:val="27"/>
          <w:szCs w:val="27"/>
          <w:lang w:val="kk-KZ"/>
        </w:rPr>
        <w:t xml:space="preserve">жұмысын </w:t>
      </w:r>
      <w:r w:rsidR="00D1062D">
        <w:rPr>
          <w:rFonts w:ascii="Times New Roman" w:hAnsi="Times New Roman" w:cs="Times New Roman"/>
          <w:sz w:val="27"/>
          <w:szCs w:val="27"/>
          <w:lang w:val="kk-KZ"/>
        </w:rPr>
        <w:t>жүргізу жөнінде</w:t>
      </w:r>
      <w:r w:rsidRPr="00641A70">
        <w:rPr>
          <w:rFonts w:ascii="Times New Roman" w:hAnsi="Times New Roman" w:cs="Times New Roman"/>
          <w:sz w:val="27"/>
          <w:szCs w:val="27"/>
          <w:lang w:val="kk-KZ"/>
        </w:rPr>
        <w:t xml:space="preserve"> комиссия құру туралы» </w:t>
      </w:r>
      <w:r w:rsidR="00A4226B" w:rsidRPr="00641A70">
        <w:rPr>
          <w:rFonts w:ascii="Times New Roman" w:hAnsi="Times New Roman" w:cs="Times New Roman"/>
          <w:sz w:val="27"/>
          <w:szCs w:val="27"/>
          <w:lang w:val="kk-KZ"/>
        </w:rPr>
        <w:t>бұйрығ</w:t>
      </w:r>
      <w:r w:rsidR="00A4226B">
        <w:rPr>
          <w:rFonts w:ascii="Times New Roman" w:hAnsi="Times New Roman" w:cs="Times New Roman"/>
          <w:sz w:val="27"/>
          <w:szCs w:val="27"/>
          <w:lang w:val="kk-KZ"/>
        </w:rPr>
        <w:t>ын</w:t>
      </w:r>
      <w:r w:rsidR="00A4226B" w:rsidRPr="00641A7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A4226B">
        <w:rPr>
          <w:rFonts w:ascii="Times New Roman" w:hAnsi="Times New Roman" w:cs="Times New Roman"/>
          <w:sz w:val="27"/>
          <w:szCs w:val="27"/>
          <w:lang w:val="kk-KZ"/>
        </w:rPr>
        <w:t>атап өту керек. 2</w:t>
      </w:r>
      <w:r w:rsidRPr="00641A70">
        <w:rPr>
          <w:rFonts w:ascii="Times New Roman" w:hAnsi="Times New Roman" w:cs="Times New Roman"/>
          <w:sz w:val="27"/>
          <w:szCs w:val="27"/>
          <w:lang w:val="kk-KZ"/>
        </w:rPr>
        <w:t>023 жылғы 16 ақпандағы актімен жалпы сомасы</w:t>
      </w:r>
      <w:r w:rsidR="00A4226B">
        <w:rPr>
          <w:rFonts w:ascii="Times New Roman" w:hAnsi="Times New Roman" w:cs="Times New Roman"/>
          <w:sz w:val="27"/>
          <w:szCs w:val="27"/>
          <w:lang w:val="kk-KZ"/>
        </w:rPr>
        <w:t>:</w:t>
      </w:r>
      <w:r w:rsidRPr="00641A7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A4226B">
        <w:rPr>
          <w:rFonts w:ascii="Times New Roman" w:hAnsi="Times New Roman" w:cs="Times New Roman"/>
          <w:b/>
          <w:sz w:val="27"/>
          <w:szCs w:val="27"/>
          <w:lang w:val="kk-KZ"/>
        </w:rPr>
        <w:t>13 421,3 мың теңгеге</w:t>
      </w:r>
      <w:r w:rsidRPr="00641A7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A4226B">
        <w:rPr>
          <w:rFonts w:ascii="Times New Roman" w:hAnsi="Times New Roman" w:cs="Times New Roman"/>
          <w:sz w:val="27"/>
          <w:szCs w:val="27"/>
          <w:lang w:val="kk-KZ"/>
        </w:rPr>
        <w:t xml:space="preserve">- </w:t>
      </w:r>
      <w:r w:rsidRPr="00641A70">
        <w:rPr>
          <w:rFonts w:ascii="Times New Roman" w:hAnsi="Times New Roman" w:cs="Times New Roman"/>
          <w:sz w:val="27"/>
          <w:szCs w:val="27"/>
          <w:lang w:val="kk-KZ"/>
        </w:rPr>
        <w:t>3 276,7 м3 немесе 4 587,4</w:t>
      </w:r>
      <w:r w:rsidR="00A4226B">
        <w:rPr>
          <w:rFonts w:ascii="Times New Roman" w:hAnsi="Times New Roman" w:cs="Times New Roman"/>
          <w:sz w:val="27"/>
          <w:szCs w:val="27"/>
          <w:lang w:val="kk-KZ"/>
        </w:rPr>
        <w:t xml:space="preserve"> тонна құм-тұз қоспасының артықтығы анықталды. (К</w:t>
      </w:r>
      <w:r w:rsidRPr="00641A70">
        <w:rPr>
          <w:rFonts w:ascii="Times New Roman" w:hAnsi="Times New Roman" w:cs="Times New Roman"/>
          <w:sz w:val="27"/>
          <w:szCs w:val="27"/>
          <w:lang w:val="kk-KZ"/>
        </w:rPr>
        <w:t>елесі мәлімдеме және хаттама). Инертт</w:t>
      </w:r>
      <w:r w:rsidR="00BA0C41">
        <w:rPr>
          <w:rFonts w:ascii="Times New Roman" w:hAnsi="Times New Roman" w:cs="Times New Roman"/>
          <w:sz w:val="27"/>
          <w:szCs w:val="27"/>
          <w:lang w:val="kk-KZ"/>
        </w:rPr>
        <w:t>і материалдармен жұмыс істейтін</w:t>
      </w:r>
      <w:r w:rsidRPr="00641A7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C5832">
        <w:rPr>
          <w:rFonts w:ascii="Times New Roman" w:hAnsi="Times New Roman" w:cs="Times New Roman"/>
          <w:sz w:val="27"/>
          <w:szCs w:val="27"/>
          <w:lang w:val="kk-KZ"/>
        </w:rPr>
        <w:t xml:space="preserve">қойма меңгерушісі </w:t>
      </w:r>
      <w:r w:rsidRPr="00641A70">
        <w:rPr>
          <w:rFonts w:ascii="Times New Roman" w:hAnsi="Times New Roman" w:cs="Times New Roman"/>
          <w:sz w:val="27"/>
          <w:szCs w:val="27"/>
          <w:lang w:val="kk-KZ"/>
        </w:rPr>
        <w:t>Б.Қ.Абдиғалиев</w:t>
      </w:r>
      <w:r w:rsidR="00FF5285">
        <w:rPr>
          <w:rFonts w:ascii="Times New Roman" w:hAnsi="Times New Roman" w:cs="Times New Roman"/>
          <w:sz w:val="27"/>
          <w:szCs w:val="27"/>
          <w:lang w:val="kk-KZ"/>
        </w:rPr>
        <w:t xml:space="preserve">тің есебіне </w:t>
      </w:r>
      <w:r w:rsidRPr="00641A70">
        <w:rPr>
          <w:rFonts w:ascii="Times New Roman" w:hAnsi="Times New Roman" w:cs="Times New Roman"/>
          <w:sz w:val="27"/>
          <w:szCs w:val="27"/>
          <w:lang w:val="kk-KZ"/>
        </w:rPr>
        <w:t>енгізілді.</w:t>
      </w:r>
    </w:p>
    <w:p w:rsidR="003B1080" w:rsidRDefault="00E55F34" w:rsidP="00641A70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Артығы дегеніміз – бұл қосып жазулар </w:t>
      </w:r>
      <w:r w:rsidR="00641A70" w:rsidRPr="00641A70">
        <w:rPr>
          <w:rFonts w:ascii="Times New Roman" w:hAnsi="Times New Roman" w:cs="Times New Roman"/>
          <w:sz w:val="27"/>
          <w:szCs w:val="27"/>
          <w:lang w:val="kk-KZ"/>
        </w:rPr>
        <w:t>(ЖЖМ, жүргізушілердің жалақысы, т.б. артық есептен шығару).</w:t>
      </w:r>
    </w:p>
    <w:p w:rsidR="0082303A" w:rsidRPr="0082303A" w:rsidRDefault="0082303A" w:rsidP="0082303A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2303A">
        <w:rPr>
          <w:rFonts w:ascii="Times New Roman" w:hAnsi="Times New Roman" w:cs="Times New Roman"/>
          <w:sz w:val="27"/>
          <w:szCs w:val="27"/>
          <w:lang w:val="kk-KZ"/>
        </w:rPr>
        <w:t>Қазіргі уақытта күзет қызметімен және заңгермен бірлесіп</w:t>
      </w:r>
      <w:r w:rsidR="00D074F2">
        <w:rPr>
          <w:rFonts w:ascii="Times New Roman" w:hAnsi="Times New Roman" w:cs="Times New Roman"/>
          <w:sz w:val="27"/>
          <w:szCs w:val="27"/>
          <w:lang w:val="kk-KZ"/>
        </w:rPr>
        <w:t>,</w:t>
      </w:r>
      <w:r w:rsidR="004D1D61">
        <w:rPr>
          <w:rFonts w:ascii="Times New Roman" w:hAnsi="Times New Roman" w:cs="Times New Roman"/>
          <w:sz w:val="27"/>
          <w:szCs w:val="27"/>
          <w:lang w:val="kk-KZ"/>
        </w:rPr>
        <w:t xml:space="preserve"> шебер</w:t>
      </w:r>
      <w:r w:rsidRPr="0082303A">
        <w:rPr>
          <w:rFonts w:ascii="Times New Roman" w:hAnsi="Times New Roman" w:cs="Times New Roman"/>
          <w:sz w:val="27"/>
          <w:szCs w:val="27"/>
          <w:lang w:val="kk-KZ"/>
        </w:rPr>
        <w:t xml:space="preserve"> мен жүк тиеуші жүргізушінің қатысуымен құм-тұз қоспасының нақты жөнелтілгенін жол құжаттамасында белгілеу үшін құжат әзірленуде.</w:t>
      </w:r>
    </w:p>
    <w:p w:rsidR="00641A70" w:rsidRDefault="0082303A" w:rsidP="0082303A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2303A">
        <w:rPr>
          <w:rFonts w:ascii="Times New Roman" w:hAnsi="Times New Roman" w:cs="Times New Roman"/>
          <w:sz w:val="27"/>
          <w:szCs w:val="27"/>
          <w:lang w:val="kk-KZ"/>
        </w:rPr>
        <w:t xml:space="preserve">Қазіргі </w:t>
      </w:r>
      <w:r w:rsidR="00C846CE">
        <w:rPr>
          <w:rFonts w:ascii="Times New Roman" w:hAnsi="Times New Roman" w:cs="Times New Roman"/>
          <w:sz w:val="27"/>
          <w:szCs w:val="27"/>
          <w:lang w:val="kk-KZ"/>
        </w:rPr>
        <w:t xml:space="preserve">қолданыстағы </w:t>
      </w:r>
      <w:r w:rsidRPr="0082303A">
        <w:rPr>
          <w:rFonts w:ascii="Times New Roman" w:hAnsi="Times New Roman" w:cs="Times New Roman"/>
          <w:sz w:val="27"/>
          <w:szCs w:val="27"/>
          <w:lang w:val="kk-KZ"/>
        </w:rPr>
        <w:t>талаптарға сәйкес</w:t>
      </w:r>
      <w:r w:rsidR="00C846CE">
        <w:rPr>
          <w:rFonts w:ascii="Times New Roman" w:hAnsi="Times New Roman" w:cs="Times New Roman"/>
          <w:sz w:val="27"/>
          <w:szCs w:val="27"/>
          <w:lang w:val="kk-KZ"/>
        </w:rPr>
        <w:t>,</w:t>
      </w:r>
      <w:r w:rsidR="00525C71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6A4D6D">
        <w:rPr>
          <w:rFonts w:ascii="Times New Roman" w:hAnsi="Times New Roman" w:cs="Times New Roman"/>
          <w:sz w:val="27"/>
          <w:szCs w:val="27"/>
          <w:lang w:val="kk-KZ"/>
        </w:rPr>
        <w:t>кәсіпорында</w:t>
      </w:r>
      <w:r w:rsidR="006A4D6D" w:rsidRPr="0082303A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6348AF" w:rsidRPr="0082303A">
        <w:rPr>
          <w:rFonts w:ascii="Times New Roman" w:hAnsi="Times New Roman" w:cs="Times New Roman"/>
          <w:sz w:val="27"/>
          <w:szCs w:val="27"/>
          <w:lang w:val="kk-KZ"/>
        </w:rPr>
        <w:t xml:space="preserve">сыбайлас жемқорлық тәуекелдерін тудыратын </w:t>
      </w:r>
      <w:r w:rsidR="00525C71">
        <w:rPr>
          <w:rFonts w:ascii="Times New Roman" w:hAnsi="Times New Roman" w:cs="Times New Roman"/>
          <w:sz w:val="27"/>
          <w:szCs w:val="27"/>
          <w:lang w:val="kk-KZ"/>
        </w:rPr>
        <w:t xml:space="preserve">қызметтік </w:t>
      </w:r>
      <w:r w:rsidRPr="0082303A">
        <w:rPr>
          <w:rFonts w:ascii="Times New Roman" w:hAnsi="Times New Roman" w:cs="Times New Roman"/>
          <w:sz w:val="27"/>
          <w:szCs w:val="27"/>
          <w:lang w:val="kk-KZ"/>
        </w:rPr>
        <w:t xml:space="preserve">міндеттерін орындау </w:t>
      </w:r>
      <w:r w:rsidR="007C00F2">
        <w:rPr>
          <w:rFonts w:ascii="Times New Roman" w:hAnsi="Times New Roman" w:cs="Times New Roman"/>
          <w:sz w:val="27"/>
          <w:szCs w:val="27"/>
          <w:lang w:val="kk-KZ"/>
        </w:rPr>
        <w:t xml:space="preserve">бойынша </w:t>
      </w:r>
      <w:r w:rsidRPr="0082303A">
        <w:rPr>
          <w:rFonts w:ascii="Times New Roman" w:hAnsi="Times New Roman" w:cs="Times New Roman"/>
          <w:sz w:val="27"/>
          <w:szCs w:val="27"/>
          <w:lang w:val="kk-KZ"/>
        </w:rPr>
        <w:t>лауазымды тұлғалардың шеңберін анықтады. Олардың барлығы квазимемлекеттік сектор кәсіпорындарының қызметін реттейтін қолданыстағы сыбайлас жемқорлыққа қарсы заңнамамен таныс және осыған байланысты шектеулерді қабыл</w:t>
      </w:r>
      <w:r w:rsidR="00FE4CB1">
        <w:rPr>
          <w:rFonts w:ascii="Times New Roman" w:hAnsi="Times New Roman" w:cs="Times New Roman"/>
          <w:sz w:val="27"/>
          <w:szCs w:val="27"/>
          <w:lang w:val="kk-KZ"/>
        </w:rPr>
        <w:t xml:space="preserve">дауға өздерінің келісімдерін </w:t>
      </w:r>
      <w:r w:rsidR="00FE4CB1" w:rsidRPr="00264E6C">
        <w:rPr>
          <w:rFonts w:ascii="Times New Roman" w:hAnsi="Times New Roman" w:cs="Times New Roman"/>
          <w:b/>
          <w:sz w:val="27"/>
          <w:szCs w:val="27"/>
          <w:lang w:val="kk-KZ"/>
        </w:rPr>
        <w:t>(№</w:t>
      </w:r>
      <w:r w:rsidRPr="00264E6C">
        <w:rPr>
          <w:rFonts w:ascii="Times New Roman" w:hAnsi="Times New Roman" w:cs="Times New Roman"/>
          <w:b/>
          <w:sz w:val="27"/>
          <w:szCs w:val="27"/>
          <w:lang w:val="kk-KZ"/>
        </w:rPr>
        <w:t xml:space="preserve">2 қосымша сыбайлас жемқорлыққа қарсы шектеулерді қабылдауға келісімін) </w:t>
      </w:r>
      <w:r w:rsidRPr="0082303A">
        <w:rPr>
          <w:rFonts w:ascii="Times New Roman" w:hAnsi="Times New Roman" w:cs="Times New Roman"/>
          <w:sz w:val="27"/>
          <w:szCs w:val="27"/>
          <w:lang w:val="kk-KZ"/>
        </w:rPr>
        <w:t>жазбаша түрде растады.</w:t>
      </w:r>
    </w:p>
    <w:p w:rsidR="001E7D41" w:rsidRPr="00E71EEE" w:rsidRDefault="001E7D41" w:rsidP="001E7D41">
      <w:pPr>
        <w:spacing w:after="0"/>
        <w:ind w:firstLine="36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E71EEE">
        <w:rPr>
          <w:rFonts w:ascii="Times New Roman" w:hAnsi="Times New Roman" w:cs="Times New Roman"/>
          <w:b/>
          <w:sz w:val="27"/>
          <w:szCs w:val="27"/>
          <w:lang w:val="kk-KZ"/>
        </w:rPr>
        <w:t>Сондай-ақ</w:t>
      </w:r>
      <w:r w:rsidR="00E71EEE" w:rsidRPr="00E71EEE">
        <w:rPr>
          <w:rFonts w:ascii="Times New Roman" w:hAnsi="Times New Roman" w:cs="Times New Roman"/>
          <w:b/>
          <w:sz w:val="27"/>
          <w:szCs w:val="27"/>
          <w:lang w:val="kk-KZ"/>
        </w:rPr>
        <w:t>,</w:t>
      </w:r>
      <w:r w:rsidRPr="00E71EEE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аталған тұлғалардың лауазымдық нұсқаулықтарына тиісті толықтырулар енгізілді.</w:t>
      </w:r>
    </w:p>
    <w:p w:rsidR="00C67B7D" w:rsidRDefault="001E7D41" w:rsidP="00C67B7D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1E7D41">
        <w:rPr>
          <w:rFonts w:ascii="Times New Roman" w:hAnsi="Times New Roman" w:cs="Times New Roman"/>
          <w:sz w:val="27"/>
          <w:szCs w:val="27"/>
          <w:lang w:val="kk-KZ"/>
        </w:rPr>
        <w:t>Сыбайлас жемқорлықтың алдын алу бойынша кәсіпорын қабылдаған шаралардың жай-күйі туралы барлық талап етілетін есепт</w:t>
      </w:r>
      <w:r w:rsidR="00E4618A">
        <w:rPr>
          <w:rFonts w:ascii="Times New Roman" w:hAnsi="Times New Roman" w:cs="Times New Roman"/>
          <w:sz w:val="27"/>
          <w:szCs w:val="27"/>
          <w:lang w:val="kk-KZ"/>
        </w:rPr>
        <w:t>ер, анықтамалар мен ақпараттар</w:t>
      </w:r>
      <w:r w:rsidR="005A7EBE">
        <w:rPr>
          <w:rFonts w:ascii="Times New Roman" w:hAnsi="Times New Roman" w:cs="Times New Roman"/>
          <w:sz w:val="27"/>
          <w:szCs w:val="27"/>
          <w:lang w:val="kk-KZ"/>
        </w:rPr>
        <w:t>,</w:t>
      </w:r>
      <w:r w:rsidR="00E4618A">
        <w:rPr>
          <w:rFonts w:ascii="Times New Roman" w:hAnsi="Times New Roman" w:cs="Times New Roman"/>
          <w:sz w:val="27"/>
          <w:szCs w:val="27"/>
          <w:lang w:val="kk-KZ"/>
        </w:rPr>
        <w:t xml:space="preserve"> с</w:t>
      </w:r>
      <w:r w:rsidRPr="001E7D41">
        <w:rPr>
          <w:rFonts w:ascii="Times New Roman" w:hAnsi="Times New Roman" w:cs="Times New Roman"/>
          <w:sz w:val="27"/>
          <w:szCs w:val="27"/>
          <w:lang w:val="kk-KZ"/>
        </w:rPr>
        <w:t>ыбайлас жемқорлыққа қарсы іс-қимыл агенттігінің Астана</w:t>
      </w:r>
      <w:r w:rsidR="00F92F67">
        <w:rPr>
          <w:rFonts w:ascii="Times New Roman" w:hAnsi="Times New Roman" w:cs="Times New Roman"/>
          <w:sz w:val="27"/>
          <w:szCs w:val="27"/>
          <w:lang w:val="kk-KZ"/>
        </w:rPr>
        <w:t xml:space="preserve"> қаласы бойынша департаментіне уақытылы</w:t>
      </w:r>
      <w:r w:rsidRPr="001E7D41">
        <w:rPr>
          <w:rFonts w:ascii="Times New Roman" w:hAnsi="Times New Roman" w:cs="Times New Roman"/>
          <w:sz w:val="27"/>
          <w:szCs w:val="27"/>
          <w:lang w:val="kk-KZ"/>
        </w:rPr>
        <w:t xml:space="preserve"> ұсынылады, сондай-ақ </w:t>
      </w:r>
      <w:r w:rsidR="00E4618A">
        <w:rPr>
          <w:rFonts w:ascii="Times New Roman" w:hAnsi="Times New Roman" w:cs="Times New Roman"/>
          <w:sz w:val="27"/>
          <w:szCs w:val="27"/>
          <w:lang w:val="kk-KZ"/>
        </w:rPr>
        <w:t>«</w:t>
      </w:r>
      <w:r w:rsidRPr="001E7D41">
        <w:rPr>
          <w:rFonts w:ascii="Times New Roman" w:hAnsi="Times New Roman" w:cs="Times New Roman"/>
          <w:sz w:val="27"/>
          <w:szCs w:val="27"/>
          <w:lang w:val="kk-KZ"/>
        </w:rPr>
        <w:t>astanatazalyk.kz</w:t>
      </w:r>
      <w:r w:rsidR="00E4618A">
        <w:rPr>
          <w:rFonts w:ascii="Times New Roman" w:hAnsi="Times New Roman" w:cs="Times New Roman"/>
          <w:sz w:val="27"/>
          <w:szCs w:val="27"/>
          <w:lang w:val="kk-KZ"/>
        </w:rPr>
        <w:t>»</w:t>
      </w:r>
      <w:r w:rsidRPr="001E7D41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1E7D41">
        <w:rPr>
          <w:rFonts w:ascii="Times New Roman" w:hAnsi="Times New Roman" w:cs="Times New Roman"/>
          <w:sz w:val="27"/>
          <w:szCs w:val="27"/>
          <w:lang w:val="kk-KZ"/>
        </w:rPr>
        <w:lastRenderedPageBreak/>
        <w:t>с</w:t>
      </w:r>
      <w:r w:rsidR="00885AC9">
        <w:rPr>
          <w:rFonts w:ascii="Times New Roman" w:hAnsi="Times New Roman" w:cs="Times New Roman"/>
          <w:sz w:val="27"/>
          <w:szCs w:val="27"/>
          <w:lang w:val="kk-KZ"/>
        </w:rPr>
        <w:t>айтында екі тілде жарияланады (</w:t>
      </w:r>
      <w:r w:rsidR="00660A3C">
        <w:rPr>
          <w:rFonts w:ascii="Times New Roman" w:hAnsi="Times New Roman" w:cs="Times New Roman"/>
          <w:sz w:val="27"/>
          <w:szCs w:val="27"/>
          <w:lang w:val="kk-KZ"/>
        </w:rPr>
        <w:t>қазақ, орыс</w:t>
      </w:r>
      <w:r w:rsidRPr="001E7D41">
        <w:rPr>
          <w:rFonts w:ascii="Times New Roman" w:hAnsi="Times New Roman" w:cs="Times New Roman"/>
          <w:sz w:val="27"/>
          <w:szCs w:val="27"/>
          <w:lang w:val="kk-KZ"/>
        </w:rPr>
        <w:t>) және Instagram желісіндегі «Астана Тазалық» ЖШС арнасы.</w:t>
      </w:r>
      <w:r w:rsidR="00C67B7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:rsidR="0004777E" w:rsidRPr="00C67B7D" w:rsidRDefault="00652C68" w:rsidP="00C67B7D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C67B7D">
        <w:rPr>
          <w:rFonts w:ascii="Times New Roman" w:hAnsi="Times New Roman" w:cs="Times New Roman"/>
          <w:b/>
          <w:sz w:val="27"/>
          <w:szCs w:val="27"/>
          <w:lang w:val="kk-KZ"/>
        </w:rPr>
        <w:t>ISO 37001:2016 С</w:t>
      </w:r>
      <w:r w:rsidR="0004777E" w:rsidRPr="00C67B7D">
        <w:rPr>
          <w:rFonts w:ascii="Times New Roman" w:hAnsi="Times New Roman" w:cs="Times New Roman"/>
          <w:sz w:val="27"/>
          <w:szCs w:val="27"/>
          <w:lang w:val="kk-KZ"/>
        </w:rPr>
        <w:t>ыбайлас жемқорлыққа қарсы стандартты енгізуден басқа №4 «Сыбайлас жемқорлықтың алдын а</w:t>
      </w:r>
      <w:r w:rsidRPr="00C67B7D">
        <w:rPr>
          <w:rFonts w:ascii="Times New Roman" w:hAnsi="Times New Roman" w:cs="Times New Roman"/>
          <w:sz w:val="27"/>
          <w:szCs w:val="27"/>
          <w:lang w:val="kk-KZ"/>
        </w:rPr>
        <w:t>лу және оған қарсы күрес»</w:t>
      </w:r>
      <w:r w:rsidRPr="00C67B7D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Pr="00C67B7D">
        <w:rPr>
          <w:rFonts w:ascii="Times New Roman" w:hAnsi="Times New Roman" w:cs="Times New Roman"/>
          <w:sz w:val="27"/>
          <w:szCs w:val="27"/>
          <w:lang w:val="kk-KZ"/>
        </w:rPr>
        <w:t>үлгілік негізгі бағыты бойынша і</w:t>
      </w:r>
      <w:r w:rsidR="0004777E" w:rsidRPr="00C67B7D">
        <w:rPr>
          <w:rFonts w:ascii="Times New Roman" w:hAnsi="Times New Roman" w:cs="Times New Roman"/>
          <w:sz w:val="27"/>
          <w:szCs w:val="27"/>
          <w:lang w:val="kk-KZ"/>
        </w:rPr>
        <w:t>ске асыру жоспарының</w:t>
      </w:r>
      <w:r w:rsidR="00B16BBD" w:rsidRPr="00C67B7D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барлық тармақтары орындалды</w:t>
      </w:r>
      <w:r w:rsidR="0004777E" w:rsidRPr="00C67B7D">
        <w:rPr>
          <w:rFonts w:ascii="Times New Roman" w:hAnsi="Times New Roman" w:cs="Times New Roman"/>
          <w:sz w:val="27"/>
          <w:szCs w:val="27"/>
          <w:lang w:val="kk-KZ"/>
        </w:rPr>
        <w:t>.</w:t>
      </w:r>
      <w:r w:rsidR="00FB0682" w:rsidRPr="00C67B7D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04777E" w:rsidRPr="00C67B7D">
        <w:rPr>
          <w:rFonts w:ascii="Times New Roman" w:hAnsi="Times New Roman" w:cs="Times New Roman"/>
          <w:sz w:val="27"/>
          <w:szCs w:val="27"/>
          <w:lang w:val="kk-KZ"/>
        </w:rPr>
        <w:t>Астана қаласы әкімдігінің квазимемлекеттік сектор</w:t>
      </w:r>
      <w:r w:rsidR="007A1C59" w:rsidRPr="00C67B7D">
        <w:rPr>
          <w:rFonts w:ascii="Times New Roman" w:hAnsi="Times New Roman" w:cs="Times New Roman"/>
          <w:b/>
          <w:sz w:val="27"/>
          <w:szCs w:val="27"/>
          <w:lang w:val="kk-KZ"/>
        </w:rPr>
        <w:t>ының</w:t>
      </w:r>
      <w:r w:rsidR="0004777E" w:rsidRPr="00C67B7D">
        <w:rPr>
          <w:rFonts w:ascii="Times New Roman" w:hAnsi="Times New Roman" w:cs="Times New Roman"/>
          <w:sz w:val="27"/>
          <w:szCs w:val="27"/>
          <w:lang w:val="kk-KZ"/>
        </w:rPr>
        <w:t xml:space="preserve"> ұйымдарында ТБН 4 «Сыбайлас жемқорлықтың алдын алу және оған қарсы тұру» жобаларын іске а</w:t>
      </w:r>
      <w:r w:rsidR="00906062" w:rsidRPr="00C67B7D">
        <w:rPr>
          <w:rFonts w:ascii="Times New Roman" w:hAnsi="Times New Roman" w:cs="Times New Roman"/>
          <w:b/>
          <w:sz w:val="27"/>
          <w:szCs w:val="27"/>
          <w:lang w:val="kk-KZ"/>
        </w:rPr>
        <w:t>сыру аясындағы ағымдық</w:t>
      </w:r>
      <w:r w:rsidR="0004777E" w:rsidRPr="00C67B7D">
        <w:rPr>
          <w:rFonts w:ascii="Times New Roman" w:hAnsi="Times New Roman" w:cs="Times New Roman"/>
          <w:sz w:val="27"/>
          <w:szCs w:val="27"/>
          <w:lang w:val="kk-KZ"/>
        </w:rPr>
        <w:t xml:space="preserve"> жағдайдың орындалу парағына сәйкес</w:t>
      </w:r>
      <w:r w:rsidR="00906062" w:rsidRPr="00C67B7D">
        <w:rPr>
          <w:rFonts w:ascii="Times New Roman" w:hAnsi="Times New Roman" w:cs="Times New Roman"/>
          <w:b/>
          <w:sz w:val="27"/>
          <w:szCs w:val="27"/>
          <w:lang w:val="kk-KZ"/>
        </w:rPr>
        <w:t>,</w:t>
      </w:r>
      <w:r w:rsidR="0004777E" w:rsidRPr="00C67B7D">
        <w:rPr>
          <w:rFonts w:ascii="Times New Roman" w:hAnsi="Times New Roman" w:cs="Times New Roman"/>
          <w:sz w:val="27"/>
          <w:szCs w:val="27"/>
          <w:lang w:val="kk-KZ"/>
        </w:rPr>
        <w:t xml:space="preserve"> ай сайынғы орындалу</w:t>
      </w:r>
      <w:r w:rsidR="00906062" w:rsidRPr="00C67B7D">
        <w:rPr>
          <w:rFonts w:ascii="Times New Roman" w:hAnsi="Times New Roman" w:cs="Times New Roman"/>
          <w:b/>
          <w:sz w:val="27"/>
          <w:szCs w:val="27"/>
          <w:lang w:val="kk-KZ"/>
        </w:rPr>
        <w:t>ы</w:t>
      </w:r>
      <w:r w:rsidR="0004777E" w:rsidRPr="00C67B7D">
        <w:rPr>
          <w:rFonts w:ascii="Times New Roman" w:hAnsi="Times New Roman" w:cs="Times New Roman"/>
          <w:sz w:val="27"/>
          <w:szCs w:val="27"/>
          <w:lang w:val="kk-KZ"/>
        </w:rPr>
        <w:t xml:space="preserve"> 100% құрайды.</w:t>
      </w:r>
    </w:p>
    <w:p w:rsidR="00EA7988" w:rsidRDefault="0004777E" w:rsidP="00EA7988">
      <w:pPr>
        <w:pStyle w:val="1"/>
        <w:spacing w:after="0"/>
        <w:jc w:val="both"/>
        <w:rPr>
          <w:b w:val="0"/>
          <w:sz w:val="27"/>
          <w:szCs w:val="27"/>
          <w:lang w:val="kk-KZ"/>
        </w:rPr>
      </w:pPr>
      <w:r w:rsidRPr="0004777E">
        <w:rPr>
          <w:b w:val="0"/>
          <w:sz w:val="27"/>
          <w:szCs w:val="27"/>
          <w:lang w:val="kk-KZ"/>
        </w:rPr>
        <w:t>Тікелей міндеттері</w:t>
      </w:r>
      <w:r w:rsidR="00925B0E">
        <w:rPr>
          <w:b w:val="0"/>
          <w:sz w:val="27"/>
          <w:szCs w:val="27"/>
          <w:lang w:val="kk-KZ"/>
        </w:rPr>
        <w:t>мнен басқа,</w:t>
      </w:r>
      <w:r w:rsidRPr="0004777E">
        <w:rPr>
          <w:b w:val="0"/>
          <w:sz w:val="27"/>
          <w:szCs w:val="27"/>
          <w:lang w:val="kk-KZ"/>
        </w:rPr>
        <w:t xml:space="preserve"> негізгі құралдар мен тауарлық-материалдық құндылықтарды түгендеуге</w:t>
      </w:r>
      <w:r w:rsidR="00925B0E">
        <w:rPr>
          <w:b w:val="0"/>
          <w:sz w:val="27"/>
          <w:szCs w:val="27"/>
          <w:lang w:val="kk-KZ"/>
        </w:rPr>
        <w:t xml:space="preserve"> және</w:t>
      </w:r>
      <w:r w:rsidRPr="0004777E">
        <w:rPr>
          <w:b w:val="0"/>
          <w:sz w:val="27"/>
          <w:szCs w:val="27"/>
          <w:lang w:val="kk-KZ"/>
        </w:rPr>
        <w:t xml:space="preserve"> </w:t>
      </w:r>
      <w:r w:rsidR="00925B0E" w:rsidRPr="00853105">
        <w:rPr>
          <w:b w:val="0"/>
          <w:sz w:val="27"/>
          <w:szCs w:val="27"/>
          <w:lang w:val="kk-KZ"/>
        </w:rPr>
        <w:t>хронометраж жүргізуге</w:t>
      </w:r>
      <w:r w:rsidR="00925B0E">
        <w:rPr>
          <w:sz w:val="27"/>
          <w:szCs w:val="27"/>
          <w:lang w:val="kk-KZ"/>
        </w:rPr>
        <w:t xml:space="preserve"> </w:t>
      </w:r>
      <w:r w:rsidRPr="0004777E">
        <w:rPr>
          <w:b w:val="0"/>
          <w:sz w:val="27"/>
          <w:szCs w:val="27"/>
          <w:lang w:val="kk-KZ"/>
        </w:rPr>
        <w:t>қатысты</w:t>
      </w:r>
      <w:r w:rsidR="00925B0E">
        <w:rPr>
          <w:b w:val="0"/>
          <w:sz w:val="27"/>
          <w:szCs w:val="27"/>
          <w:lang w:val="kk-KZ"/>
        </w:rPr>
        <w:t>м</w:t>
      </w:r>
      <w:r w:rsidRPr="0004777E">
        <w:rPr>
          <w:b w:val="0"/>
          <w:sz w:val="27"/>
          <w:szCs w:val="27"/>
          <w:lang w:val="kk-KZ"/>
        </w:rPr>
        <w:t>.</w:t>
      </w:r>
    </w:p>
    <w:p w:rsidR="0004777E" w:rsidRDefault="0004777E" w:rsidP="00EA7988">
      <w:pPr>
        <w:pStyle w:val="1"/>
        <w:spacing w:after="0"/>
        <w:jc w:val="both"/>
        <w:rPr>
          <w:b w:val="0"/>
          <w:sz w:val="27"/>
          <w:szCs w:val="27"/>
          <w:lang w:val="kk-KZ"/>
        </w:rPr>
      </w:pPr>
      <w:r w:rsidRPr="006964C0">
        <w:rPr>
          <w:b w:val="0"/>
          <w:sz w:val="27"/>
          <w:szCs w:val="27"/>
          <w:lang w:val="kk-KZ"/>
        </w:rPr>
        <w:t>Менің айтқым ке</w:t>
      </w:r>
      <w:r w:rsidR="00EA7988" w:rsidRPr="006964C0">
        <w:rPr>
          <w:b w:val="0"/>
          <w:sz w:val="27"/>
          <w:szCs w:val="27"/>
          <w:lang w:val="kk-KZ"/>
        </w:rPr>
        <w:t>лгені осы.</w:t>
      </w:r>
      <w:r w:rsidR="00EA7988">
        <w:rPr>
          <w:b w:val="0"/>
          <w:sz w:val="27"/>
          <w:szCs w:val="27"/>
          <w:lang w:val="kk-KZ"/>
        </w:rPr>
        <w:t xml:space="preserve"> Тілек айту</w:t>
      </w:r>
      <w:r w:rsidRPr="006964C0">
        <w:rPr>
          <w:b w:val="0"/>
          <w:sz w:val="27"/>
          <w:szCs w:val="27"/>
          <w:lang w:val="kk-KZ"/>
        </w:rPr>
        <w:t>****.</w:t>
      </w:r>
    </w:p>
    <w:p w:rsidR="00252861" w:rsidRPr="00B24C53" w:rsidRDefault="00A50221" w:rsidP="000E4860">
      <w:pPr>
        <w:pStyle w:val="a3"/>
        <w:tabs>
          <w:tab w:val="left" w:pos="0"/>
          <w:tab w:val="left" w:pos="2968"/>
          <w:tab w:val="right" w:pos="567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B24C53">
        <w:rPr>
          <w:rFonts w:ascii="Times New Roman" w:hAnsi="Times New Roman" w:cs="Times New Roman"/>
          <w:sz w:val="27"/>
          <w:szCs w:val="27"/>
        </w:rPr>
        <w:tab/>
      </w:r>
      <w:r w:rsidR="00CB32B4" w:rsidRPr="00B24C53">
        <w:rPr>
          <w:rFonts w:ascii="Times New Roman" w:hAnsi="Times New Roman" w:cs="Times New Roman"/>
          <w:b/>
          <w:sz w:val="27"/>
          <w:szCs w:val="27"/>
          <w:lang w:val="kk-KZ"/>
        </w:rPr>
        <w:t>Шешім қабылданды</w:t>
      </w:r>
      <w:r w:rsidR="00252861" w:rsidRPr="00B24C53">
        <w:rPr>
          <w:rFonts w:ascii="Times New Roman" w:hAnsi="Times New Roman" w:cs="Times New Roman"/>
          <w:b/>
          <w:sz w:val="27"/>
          <w:szCs w:val="27"/>
        </w:rPr>
        <w:t>:</w:t>
      </w:r>
    </w:p>
    <w:p w:rsidR="00B24C53" w:rsidRPr="00B24C53" w:rsidRDefault="00B24C53" w:rsidP="00B24C53">
      <w:pPr>
        <w:pStyle w:val="a3"/>
        <w:tabs>
          <w:tab w:val="left" w:pos="0"/>
          <w:tab w:val="left" w:pos="2968"/>
          <w:tab w:val="right" w:pos="5670"/>
        </w:tabs>
        <w:spacing w:after="0"/>
        <w:ind w:left="0" w:firstLine="567"/>
        <w:rPr>
          <w:rFonts w:ascii="Times New Roman" w:hAnsi="Times New Roman" w:cs="Times New Roman"/>
          <w:sz w:val="27"/>
          <w:szCs w:val="27"/>
          <w:lang w:val="kk-KZ"/>
        </w:rPr>
      </w:pPr>
      <w:r w:rsidRPr="00B24C53">
        <w:rPr>
          <w:rFonts w:ascii="Times New Roman" w:hAnsi="Times New Roman" w:cs="Times New Roman"/>
          <w:sz w:val="27"/>
          <w:szCs w:val="27"/>
          <w:lang w:val="kk-KZ"/>
        </w:rPr>
        <w:t xml:space="preserve">1. «Астана Тазалық» ЖШС басшылығы Серіктестік қызметінде сыбайлас жемқорлықтың алдын алу </w:t>
      </w:r>
      <w:r w:rsidR="00836D10" w:rsidRPr="00B24C53">
        <w:rPr>
          <w:rFonts w:ascii="Times New Roman" w:hAnsi="Times New Roman" w:cs="Times New Roman"/>
          <w:sz w:val="27"/>
          <w:szCs w:val="27"/>
          <w:lang w:val="kk-KZ"/>
        </w:rPr>
        <w:t xml:space="preserve">және </w:t>
      </w:r>
      <w:r w:rsidRPr="00B24C53">
        <w:rPr>
          <w:rFonts w:ascii="Times New Roman" w:hAnsi="Times New Roman" w:cs="Times New Roman"/>
          <w:sz w:val="27"/>
          <w:szCs w:val="27"/>
          <w:lang w:val="kk-KZ"/>
        </w:rPr>
        <w:t xml:space="preserve">ұйымдастыру </w:t>
      </w:r>
      <w:r w:rsidR="00836D10" w:rsidRPr="00B24C53">
        <w:rPr>
          <w:rFonts w:ascii="Times New Roman" w:hAnsi="Times New Roman" w:cs="Times New Roman"/>
          <w:sz w:val="27"/>
          <w:szCs w:val="27"/>
          <w:lang w:val="kk-KZ"/>
        </w:rPr>
        <w:t>бойынша</w:t>
      </w:r>
      <w:r w:rsidRPr="00B24C53">
        <w:rPr>
          <w:rFonts w:ascii="Times New Roman" w:hAnsi="Times New Roman" w:cs="Times New Roman"/>
          <w:sz w:val="27"/>
          <w:szCs w:val="27"/>
          <w:lang w:val="kk-KZ"/>
        </w:rPr>
        <w:t xml:space="preserve"> жүргізіліп жатқан жұмыстарға бақылауды күшейтсін.</w:t>
      </w:r>
    </w:p>
    <w:p w:rsidR="00B24C53" w:rsidRPr="00B24C53" w:rsidRDefault="00B24C53" w:rsidP="00B24C53">
      <w:pPr>
        <w:pStyle w:val="a3"/>
        <w:tabs>
          <w:tab w:val="left" w:pos="0"/>
          <w:tab w:val="left" w:pos="2968"/>
          <w:tab w:val="right" w:pos="5670"/>
        </w:tabs>
        <w:spacing w:after="0"/>
        <w:ind w:left="0" w:firstLine="567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3646BE">
        <w:rPr>
          <w:rFonts w:ascii="Times New Roman" w:hAnsi="Times New Roman" w:cs="Times New Roman"/>
          <w:sz w:val="27"/>
          <w:szCs w:val="27"/>
          <w:lang w:val="kk-KZ"/>
        </w:rPr>
        <w:t xml:space="preserve">2. Комплаенс қызметінің офицері </w:t>
      </w:r>
      <w:r w:rsidRPr="00B24C53">
        <w:rPr>
          <w:rFonts w:ascii="Times New Roman" w:hAnsi="Times New Roman" w:cs="Times New Roman"/>
          <w:sz w:val="27"/>
          <w:szCs w:val="27"/>
          <w:lang w:val="kk-KZ"/>
        </w:rPr>
        <w:t xml:space="preserve"> Т.Маселов Серіктестік</w:t>
      </w:r>
      <w:r w:rsidR="003646BE">
        <w:rPr>
          <w:rFonts w:ascii="Times New Roman" w:hAnsi="Times New Roman" w:cs="Times New Roman"/>
          <w:sz w:val="27"/>
          <w:szCs w:val="27"/>
          <w:lang w:val="kk-KZ"/>
        </w:rPr>
        <w:t>тің</w:t>
      </w:r>
      <w:r w:rsidRPr="00B24C53">
        <w:rPr>
          <w:rFonts w:ascii="Times New Roman" w:hAnsi="Times New Roman" w:cs="Times New Roman"/>
          <w:sz w:val="27"/>
          <w:szCs w:val="27"/>
          <w:lang w:val="kk-KZ"/>
        </w:rPr>
        <w:t xml:space="preserve"> қызметкерлеріне сыбайлас жемқорлыққа қарсы заңнаманы сақтау </w:t>
      </w:r>
      <w:r w:rsidR="00731068">
        <w:rPr>
          <w:rFonts w:ascii="Times New Roman" w:hAnsi="Times New Roman" w:cs="Times New Roman"/>
          <w:sz w:val="27"/>
          <w:szCs w:val="27"/>
          <w:lang w:val="kk-KZ"/>
        </w:rPr>
        <w:t xml:space="preserve">мәселелері бойынша </w:t>
      </w:r>
      <w:r w:rsidRPr="00B24C53">
        <w:rPr>
          <w:rFonts w:ascii="Times New Roman" w:hAnsi="Times New Roman" w:cs="Times New Roman"/>
          <w:sz w:val="27"/>
          <w:szCs w:val="27"/>
          <w:lang w:val="kk-KZ"/>
        </w:rPr>
        <w:t xml:space="preserve">ай сайын түсіндіру </w:t>
      </w:r>
      <w:r w:rsidR="003646BE">
        <w:rPr>
          <w:rFonts w:ascii="Times New Roman" w:hAnsi="Times New Roman" w:cs="Times New Roman"/>
          <w:sz w:val="27"/>
          <w:szCs w:val="27"/>
          <w:lang w:val="kk-KZ"/>
        </w:rPr>
        <w:t>және оқыту іс-шараларын өткізсін</w:t>
      </w:r>
      <w:r w:rsidRPr="00B24C53"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B24C53" w:rsidRDefault="00B24C53" w:rsidP="00B24C53">
      <w:pPr>
        <w:pStyle w:val="a3"/>
        <w:tabs>
          <w:tab w:val="left" w:pos="0"/>
          <w:tab w:val="left" w:pos="2968"/>
          <w:tab w:val="right" w:pos="5670"/>
        </w:tabs>
        <w:spacing w:after="0"/>
        <w:ind w:left="0" w:firstLine="567"/>
        <w:rPr>
          <w:rFonts w:ascii="Times New Roman" w:hAnsi="Times New Roman" w:cs="Times New Roman"/>
          <w:sz w:val="27"/>
          <w:szCs w:val="27"/>
          <w:lang w:val="kk-KZ"/>
        </w:rPr>
      </w:pPr>
      <w:r w:rsidRPr="00B24C53">
        <w:rPr>
          <w:rFonts w:ascii="Times New Roman" w:hAnsi="Times New Roman" w:cs="Times New Roman"/>
          <w:sz w:val="27"/>
          <w:szCs w:val="27"/>
          <w:lang w:val="kk-KZ"/>
        </w:rPr>
        <w:t xml:space="preserve">   3. Жоғарыда аталған жұмыс Серіктес</w:t>
      </w:r>
      <w:r w:rsidR="00E3510E">
        <w:rPr>
          <w:rFonts w:ascii="Times New Roman" w:hAnsi="Times New Roman" w:cs="Times New Roman"/>
          <w:sz w:val="27"/>
          <w:szCs w:val="27"/>
          <w:lang w:val="kk-KZ"/>
        </w:rPr>
        <w:t>тіктің ресми интернет-қорында орналастырылатын болады</w:t>
      </w:r>
      <w:r w:rsidRPr="00B24C53"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B24C53" w:rsidRPr="00B24C53" w:rsidRDefault="00B24C53" w:rsidP="00B24C53">
      <w:pPr>
        <w:pStyle w:val="a3"/>
        <w:tabs>
          <w:tab w:val="left" w:pos="0"/>
          <w:tab w:val="left" w:pos="2968"/>
          <w:tab w:val="right" w:pos="5670"/>
        </w:tabs>
        <w:spacing w:after="0"/>
        <w:ind w:left="0" w:firstLine="567"/>
        <w:rPr>
          <w:rFonts w:ascii="Times New Roman" w:hAnsi="Times New Roman" w:cs="Times New Roman"/>
          <w:sz w:val="27"/>
          <w:szCs w:val="27"/>
          <w:lang w:val="kk-KZ"/>
        </w:rPr>
      </w:pPr>
    </w:p>
    <w:p w:rsidR="000E4860" w:rsidRPr="00FB38C7" w:rsidRDefault="00E3510E" w:rsidP="000E4860">
      <w:pPr>
        <w:pStyle w:val="15"/>
        <w:spacing w:after="0" w:afterAutospacing="0"/>
        <w:ind w:left="360"/>
        <w:jc w:val="both"/>
        <w:rPr>
          <w:b/>
          <w:sz w:val="27"/>
          <w:szCs w:val="27"/>
        </w:rPr>
      </w:pPr>
      <w:r>
        <w:rPr>
          <w:b/>
          <w:sz w:val="27"/>
          <w:szCs w:val="27"/>
          <w:lang w:val="kk-KZ"/>
        </w:rPr>
        <w:t>Жиналыстың хатшысы</w:t>
      </w:r>
      <w:r w:rsidR="000E4860" w:rsidRPr="00FB38C7">
        <w:rPr>
          <w:b/>
          <w:sz w:val="27"/>
          <w:szCs w:val="27"/>
        </w:rPr>
        <w:t xml:space="preserve">                                                            </w:t>
      </w:r>
      <w:proofErr w:type="spellStart"/>
      <w:r w:rsidRPr="00FB38C7">
        <w:rPr>
          <w:b/>
          <w:sz w:val="27"/>
          <w:szCs w:val="27"/>
        </w:rPr>
        <w:t>Г.Е.</w:t>
      </w:r>
      <w:r w:rsidR="000E4860" w:rsidRPr="00FB38C7">
        <w:rPr>
          <w:b/>
          <w:sz w:val="27"/>
          <w:szCs w:val="27"/>
        </w:rPr>
        <w:t>Сыздыкова</w:t>
      </w:r>
      <w:proofErr w:type="spellEnd"/>
      <w:r w:rsidR="000E4860" w:rsidRPr="00FB38C7">
        <w:rPr>
          <w:b/>
          <w:sz w:val="27"/>
          <w:szCs w:val="27"/>
        </w:rPr>
        <w:t xml:space="preserve"> </w:t>
      </w:r>
    </w:p>
    <w:p w:rsidR="00E71F4C" w:rsidRPr="00FB38C7" w:rsidRDefault="00E37B60" w:rsidP="000E4860">
      <w:pPr>
        <w:pStyle w:val="15"/>
        <w:spacing w:after="0" w:afterAutospacing="0"/>
        <w:ind w:left="360"/>
        <w:jc w:val="both"/>
        <w:rPr>
          <w:b/>
          <w:sz w:val="27"/>
          <w:szCs w:val="27"/>
          <w:lang w:val="kk-KZ"/>
        </w:rPr>
      </w:pPr>
      <w:r w:rsidRPr="00FB38C7">
        <w:rPr>
          <w:b/>
          <w:sz w:val="27"/>
          <w:szCs w:val="27"/>
        </w:rPr>
        <w:t xml:space="preserve">  </w:t>
      </w:r>
      <w:r w:rsidR="00193D91" w:rsidRPr="00FB38C7">
        <w:rPr>
          <w:sz w:val="27"/>
          <w:szCs w:val="27"/>
        </w:rPr>
        <w:t xml:space="preserve"> </w:t>
      </w:r>
      <w:r w:rsidR="00177DE1" w:rsidRPr="00FB38C7">
        <w:rPr>
          <w:b/>
          <w:color w:val="000000"/>
          <w:sz w:val="27"/>
          <w:szCs w:val="27"/>
        </w:rPr>
        <w:t xml:space="preserve">      </w:t>
      </w:r>
      <w:r w:rsidR="00E71F4C" w:rsidRPr="00FB38C7">
        <w:rPr>
          <w:b/>
          <w:sz w:val="27"/>
          <w:szCs w:val="27"/>
          <w:lang w:val="kk-KZ"/>
        </w:rPr>
        <w:t xml:space="preserve">                                    </w:t>
      </w:r>
    </w:p>
    <w:sectPr w:rsidR="00E71F4C" w:rsidRPr="00FB38C7" w:rsidSect="005158A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238"/>
    <w:multiLevelType w:val="hybridMultilevel"/>
    <w:tmpl w:val="2DDA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70C7F"/>
    <w:multiLevelType w:val="hybridMultilevel"/>
    <w:tmpl w:val="1C122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EE0679"/>
    <w:multiLevelType w:val="hybridMultilevel"/>
    <w:tmpl w:val="AC78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1F4C"/>
    <w:rsid w:val="00020A43"/>
    <w:rsid w:val="000470F4"/>
    <w:rsid w:val="0004777E"/>
    <w:rsid w:val="000527F2"/>
    <w:rsid w:val="0006469F"/>
    <w:rsid w:val="00065AC4"/>
    <w:rsid w:val="00075628"/>
    <w:rsid w:val="00087721"/>
    <w:rsid w:val="000C12F0"/>
    <w:rsid w:val="000C5832"/>
    <w:rsid w:val="000D300F"/>
    <w:rsid w:val="000E4860"/>
    <w:rsid w:val="000F0A73"/>
    <w:rsid w:val="001076AF"/>
    <w:rsid w:val="00142C78"/>
    <w:rsid w:val="001437F2"/>
    <w:rsid w:val="00154E15"/>
    <w:rsid w:val="00177DE1"/>
    <w:rsid w:val="00193D91"/>
    <w:rsid w:val="00195542"/>
    <w:rsid w:val="001E0D59"/>
    <w:rsid w:val="001E7D41"/>
    <w:rsid w:val="001F1A42"/>
    <w:rsid w:val="00204970"/>
    <w:rsid w:val="00233E0D"/>
    <w:rsid w:val="00252861"/>
    <w:rsid w:val="0025475C"/>
    <w:rsid w:val="0025580F"/>
    <w:rsid w:val="00264E6C"/>
    <w:rsid w:val="00276400"/>
    <w:rsid w:val="002879FC"/>
    <w:rsid w:val="00291A29"/>
    <w:rsid w:val="002D09EE"/>
    <w:rsid w:val="002D3D12"/>
    <w:rsid w:val="002E200A"/>
    <w:rsid w:val="003077C2"/>
    <w:rsid w:val="00312B61"/>
    <w:rsid w:val="00320634"/>
    <w:rsid w:val="00333E48"/>
    <w:rsid w:val="00335365"/>
    <w:rsid w:val="0034136B"/>
    <w:rsid w:val="00363181"/>
    <w:rsid w:val="003646BE"/>
    <w:rsid w:val="003B1080"/>
    <w:rsid w:val="003B4CE1"/>
    <w:rsid w:val="003D53BC"/>
    <w:rsid w:val="003E3BE8"/>
    <w:rsid w:val="003E43C8"/>
    <w:rsid w:val="004011E6"/>
    <w:rsid w:val="004352B3"/>
    <w:rsid w:val="004823A8"/>
    <w:rsid w:val="00487D8B"/>
    <w:rsid w:val="00497524"/>
    <w:rsid w:val="004B2D12"/>
    <w:rsid w:val="004D1D61"/>
    <w:rsid w:val="004D4AD7"/>
    <w:rsid w:val="004E35A6"/>
    <w:rsid w:val="0051156D"/>
    <w:rsid w:val="005158AB"/>
    <w:rsid w:val="00525C71"/>
    <w:rsid w:val="005264B9"/>
    <w:rsid w:val="00546124"/>
    <w:rsid w:val="005A7EBE"/>
    <w:rsid w:val="005C2C0E"/>
    <w:rsid w:val="005C37CA"/>
    <w:rsid w:val="005E57AB"/>
    <w:rsid w:val="005F710E"/>
    <w:rsid w:val="006030C0"/>
    <w:rsid w:val="0061230F"/>
    <w:rsid w:val="00631EE7"/>
    <w:rsid w:val="006348AF"/>
    <w:rsid w:val="00641A70"/>
    <w:rsid w:val="0064570A"/>
    <w:rsid w:val="00652C68"/>
    <w:rsid w:val="00660A3C"/>
    <w:rsid w:val="0067583A"/>
    <w:rsid w:val="006947AF"/>
    <w:rsid w:val="006964C0"/>
    <w:rsid w:val="006A2E75"/>
    <w:rsid w:val="006A4D6D"/>
    <w:rsid w:val="006B671B"/>
    <w:rsid w:val="007178AF"/>
    <w:rsid w:val="00731068"/>
    <w:rsid w:val="007364F7"/>
    <w:rsid w:val="00754B14"/>
    <w:rsid w:val="00755E76"/>
    <w:rsid w:val="00757C94"/>
    <w:rsid w:val="0079567A"/>
    <w:rsid w:val="007A1C59"/>
    <w:rsid w:val="007A50EB"/>
    <w:rsid w:val="007C00F2"/>
    <w:rsid w:val="007E124B"/>
    <w:rsid w:val="007E7B6F"/>
    <w:rsid w:val="008218E2"/>
    <w:rsid w:val="0082303A"/>
    <w:rsid w:val="00836D10"/>
    <w:rsid w:val="00847A1D"/>
    <w:rsid w:val="00853105"/>
    <w:rsid w:val="00853F9B"/>
    <w:rsid w:val="00865A4F"/>
    <w:rsid w:val="008761C1"/>
    <w:rsid w:val="00877362"/>
    <w:rsid w:val="0087762B"/>
    <w:rsid w:val="00877642"/>
    <w:rsid w:val="00882392"/>
    <w:rsid w:val="00885AC9"/>
    <w:rsid w:val="008A0FD4"/>
    <w:rsid w:val="008A57F6"/>
    <w:rsid w:val="008C4152"/>
    <w:rsid w:val="008C6E52"/>
    <w:rsid w:val="00906062"/>
    <w:rsid w:val="009067F5"/>
    <w:rsid w:val="00925B0E"/>
    <w:rsid w:val="00933CE8"/>
    <w:rsid w:val="009471CD"/>
    <w:rsid w:val="009716BF"/>
    <w:rsid w:val="0097294E"/>
    <w:rsid w:val="0098041A"/>
    <w:rsid w:val="00985E75"/>
    <w:rsid w:val="009913B6"/>
    <w:rsid w:val="009D0AB1"/>
    <w:rsid w:val="00A11615"/>
    <w:rsid w:val="00A2696A"/>
    <w:rsid w:val="00A26D94"/>
    <w:rsid w:val="00A4226B"/>
    <w:rsid w:val="00A42AA8"/>
    <w:rsid w:val="00A50221"/>
    <w:rsid w:val="00A70B34"/>
    <w:rsid w:val="00A778B9"/>
    <w:rsid w:val="00AA1438"/>
    <w:rsid w:val="00AA6B0E"/>
    <w:rsid w:val="00AD61C6"/>
    <w:rsid w:val="00AE31E7"/>
    <w:rsid w:val="00AE3CE5"/>
    <w:rsid w:val="00AF23E0"/>
    <w:rsid w:val="00B14147"/>
    <w:rsid w:val="00B15A23"/>
    <w:rsid w:val="00B16BBD"/>
    <w:rsid w:val="00B24C53"/>
    <w:rsid w:val="00B30F9F"/>
    <w:rsid w:val="00B331D8"/>
    <w:rsid w:val="00B639BE"/>
    <w:rsid w:val="00B676B1"/>
    <w:rsid w:val="00B70C19"/>
    <w:rsid w:val="00B73E50"/>
    <w:rsid w:val="00B75820"/>
    <w:rsid w:val="00B96BD9"/>
    <w:rsid w:val="00BA0C41"/>
    <w:rsid w:val="00BB3A24"/>
    <w:rsid w:val="00BC10F3"/>
    <w:rsid w:val="00BF498A"/>
    <w:rsid w:val="00C2607F"/>
    <w:rsid w:val="00C50BD1"/>
    <w:rsid w:val="00C667CB"/>
    <w:rsid w:val="00C67B7D"/>
    <w:rsid w:val="00C80215"/>
    <w:rsid w:val="00C84073"/>
    <w:rsid w:val="00C846CE"/>
    <w:rsid w:val="00C9408F"/>
    <w:rsid w:val="00CB32B4"/>
    <w:rsid w:val="00CC6201"/>
    <w:rsid w:val="00CD5A62"/>
    <w:rsid w:val="00CE09F0"/>
    <w:rsid w:val="00D02A66"/>
    <w:rsid w:val="00D074F2"/>
    <w:rsid w:val="00D07D10"/>
    <w:rsid w:val="00D1062D"/>
    <w:rsid w:val="00D15F78"/>
    <w:rsid w:val="00D42521"/>
    <w:rsid w:val="00DC73AA"/>
    <w:rsid w:val="00DC7545"/>
    <w:rsid w:val="00DD4951"/>
    <w:rsid w:val="00DE2321"/>
    <w:rsid w:val="00DE2E73"/>
    <w:rsid w:val="00E026F5"/>
    <w:rsid w:val="00E114B0"/>
    <w:rsid w:val="00E22AAA"/>
    <w:rsid w:val="00E274FC"/>
    <w:rsid w:val="00E34387"/>
    <w:rsid w:val="00E3510E"/>
    <w:rsid w:val="00E37B60"/>
    <w:rsid w:val="00E41FC8"/>
    <w:rsid w:val="00E4618A"/>
    <w:rsid w:val="00E55F34"/>
    <w:rsid w:val="00E60588"/>
    <w:rsid w:val="00E657CA"/>
    <w:rsid w:val="00E71EEE"/>
    <w:rsid w:val="00E71F4C"/>
    <w:rsid w:val="00E7265E"/>
    <w:rsid w:val="00E72B43"/>
    <w:rsid w:val="00EA6906"/>
    <w:rsid w:val="00EA7988"/>
    <w:rsid w:val="00EB0640"/>
    <w:rsid w:val="00EC0156"/>
    <w:rsid w:val="00ED6CB4"/>
    <w:rsid w:val="00EF1D69"/>
    <w:rsid w:val="00F35BE6"/>
    <w:rsid w:val="00F4248D"/>
    <w:rsid w:val="00F51F22"/>
    <w:rsid w:val="00F5624B"/>
    <w:rsid w:val="00F60DB8"/>
    <w:rsid w:val="00F806AA"/>
    <w:rsid w:val="00F829DE"/>
    <w:rsid w:val="00F90311"/>
    <w:rsid w:val="00F914F1"/>
    <w:rsid w:val="00F92F67"/>
    <w:rsid w:val="00F93860"/>
    <w:rsid w:val="00FB0682"/>
    <w:rsid w:val="00FB38C7"/>
    <w:rsid w:val="00FE4CB1"/>
    <w:rsid w:val="00FF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C2"/>
  </w:style>
  <w:style w:type="paragraph" w:styleId="1">
    <w:name w:val="heading 1"/>
    <w:basedOn w:val="a"/>
    <w:link w:val="10"/>
    <w:uiPriority w:val="9"/>
    <w:qFormat/>
    <w:rsid w:val="00DC7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4C"/>
    <w:pPr>
      <w:ind w:left="720"/>
      <w:contextualSpacing/>
    </w:pPr>
  </w:style>
  <w:style w:type="table" w:styleId="a4">
    <w:name w:val="Table Grid"/>
    <w:basedOn w:val="a1"/>
    <w:uiPriority w:val="59"/>
    <w:rsid w:val="00E7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"/>
    <w:basedOn w:val="a"/>
    <w:uiPriority w:val="99"/>
    <w:rsid w:val="0025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75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94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4C"/>
    <w:pPr>
      <w:ind w:left="720"/>
      <w:contextualSpacing/>
    </w:pPr>
  </w:style>
  <w:style w:type="table" w:styleId="a4">
    <w:name w:val="Table Grid"/>
    <w:basedOn w:val="a1"/>
    <w:uiPriority w:val="59"/>
    <w:rsid w:val="00E7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"/>
    <w:basedOn w:val="a"/>
    <w:uiPriority w:val="99"/>
    <w:rsid w:val="0025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75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94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93BC-E9C2-4C55-BBE8-E8576E6D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TazalykUser</dc:creator>
  <cp:lastModifiedBy>Tazalykuser</cp:lastModifiedBy>
  <cp:revision>461</cp:revision>
  <dcterms:created xsi:type="dcterms:W3CDTF">2023-12-08T02:45:00Z</dcterms:created>
  <dcterms:modified xsi:type="dcterms:W3CDTF">2023-12-08T05:54:00Z</dcterms:modified>
</cp:coreProperties>
</file>