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C" w:rsidRPr="00487E0C" w:rsidRDefault="00487E0C" w:rsidP="00487E0C">
      <w:pPr>
        <w:spacing w:after="0"/>
        <w:jc w:val="center"/>
        <w:rPr>
          <w:rFonts w:ascii="Times New Roman" w:hAnsi="Times New Roman" w:cs="Times New Roman"/>
          <w:b/>
          <w:sz w:val="27"/>
          <w:szCs w:val="27"/>
          <w:lang w:val="kk-KZ"/>
        </w:rPr>
      </w:pPr>
      <w:r w:rsidRPr="00487E0C">
        <w:rPr>
          <w:rFonts w:ascii="Times New Roman" w:hAnsi="Times New Roman" w:cs="Times New Roman"/>
          <w:b/>
          <w:sz w:val="27"/>
          <w:szCs w:val="27"/>
          <w:lang w:val="kk-KZ"/>
        </w:rPr>
        <w:t>«Астана Тазалық» ЖШС ұжымының жалпы жиналысының</w:t>
      </w:r>
    </w:p>
    <w:p w:rsidR="00487E0C" w:rsidRPr="00487E0C" w:rsidRDefault="00487E0C" w:rsidP="00487E0C">
      <w:pPr>
        <w:jc w:val="center"/>
        <w:rPr>
          <w:rFonts w:ascii="Times New Roman" w:hAnsi="Times New Roman" w:cs="Times New Roman"/>
          <w:b/>
          <w:sz w:val="27"/>
          <w:szCs w:val="27"/>
          <w:lang w:val="kk-KZ"/>
        </w:rPr>
      </w:pPr>
      <w:r w:rsidRPr="00487E0C">
        <w:rPr>
          <w:rFonts w:ascii="Times New Roman" w:hAnsi="Times New Roman" w:cs="Times New Roman"/>
          <w:b/>
          <w:sz w:val="27"/>
          <w:szCs w:val="27"/>
          <w:lang w:val="kk-KZ"/>
        </w:rPr>
        <w:t>№ 01 хаттамасы</w:t>
      </w:r>
    </w:p>
    <w:p w:rsidR="00487E0C" w:rsidRPr="00487E0C" w:rsidRDefault="00487E0C" w:rsidP="00487E0C">
      <w:pPr>
        <w:rPr>
          <w:rFonts w:ascii="Times New Roman" w:hAnsi="Times New Roman" w:cs="Times New Roman"/>
          <w:b/>
          <w:sz w:val="27"/>
          <w:szCs w:val="27"/>
          <w:lang w:val="kk-KZ"/>
        </w:rPr>
      </w:pPr>
      <w:r>
        <w:rPr>
          <w:rFonts w:ascii="Times New Roman" w:hAnsi="Times New Roman" w:cs="Times New Roman"/>
          <w:b/>
          <w:sz w:val="27"/>
          <w:szCs w:val="27"/>
          <w:lang w:val="kk-KZ"/>
        </w:rPr>
        <w:t>Астана қаласы</w:t>
      </w:r>
      <w:r>
        <w:rPr>
          <w:rFonts w:ascii="Times New Roman" w:hAnsi="Times New Roman" w:cs="Times New Roman"/>
          <w:b/>
          <w:sz w:val="27"/>
          <w:szCs w:val="27"/>
          <w:lang w:val="kk-KZ"/>
        </w:rPr>
        <w:tab/>
      </w:r>
      <w:r>
        <w:rPr>
          <w:rFonts w:ascii="Times New Roman" w:hAnsi="Times New Roman" w:cs="Times New Roman"/>
          <w:b/>
          <w:sz w:val="27"/>
          <w:szCs w:val="27"/>
          <w:lang w:val="kk-KZ"/>
        </w:rPr>
        <w:tab/>
      </w:r>
      <w:r>
        <w:rPr>
          <w:rFonts w:ascii="Times New Roman" w:hAnsi="Times New Roman" w:cs="Times New Roman"/>
          <w:b/>
          <w:sz w:val="27"/>
          <w:szCs w:val="27"/>
          <w:lang w:val="kk-KZ"/>
        </w:rPr>
        <w:tab/>
      </w:r>
      <w:r>
        <w:rPr>
          <w:rFonts w:ascii="Times New Roman" w:hAnsi="Times New Roman" w:cs="Times New Roman"/>
          <w:b/>
          <w:sz w:val="27"/>
          <w:szCs w:val="27"/>
          <w:lang w:val="kk-KZ"/>
        </w:rPr>
        <w:tab/>
        <w:t>12.00</w:t>
      </w:r>
      <w:r>
        <w:rPr>
          <w:rFonts w:ascii="Times New Roman" w:hAnsi="Times New Roman" w:cs="Times New Roman"/>
          <w:b/>
          <w:sz w:val="27"/>
          <w:szCs w:val="27"/>
          <w:lang w:val="kk-KZ"/>
        </w:rPr>
        <w:tab/>
      </w:r>
      <w:r>
        <w:rPr>
          <w:rFonts w:ascii="Times New Roman" w:hAnsi="Times New Roman" w:cs="Times New Roman"/>
          <w:b/>
          <w:sz w:val="27"/>
          <w:szCs w:val="27"/>
          <w:lang w:val="kk-KZ"/>
        </w:rPr>
        <w:tab/>
      </w:r>
      <w:r>
        <w:rPr>
          <w:rFonts w:ascii="Times New Roman" w:hAnsi="Times New Roman" w:cs="Times New Roman"/>
          <w:b/>
          <w:sz w:val="27"/>
          <w:szCs w:val="27"/>
          <w:lang w:val="kk-KZ"/>
        </w:rPr>
        <w:tab/>
      </w:r>
      <w:r>
        <w:rPr>
          <w:rFonts w:ascii="Times New Roman" w:hAnsi="Times New Roman" w:cs="Times New Roman"/>
          <w:b/>
          <w:sz w:val="27"/>
          <w:szCs w:val="27"/>
          <w:lang w:val="kk-KZ"/>
        </w:rPr>
        <w:tab/>
        <w:t xml:space="preserve">     2</w:t>
      </w:r>
      <w:r w:rsidRPr="00487E0C">
        <w:rPr>
          <w:rFonts w:ascii="Times New Roman" w:hAnsi="Times New Roman" w:cs="Times New Roman"/>
          <w:b/>
          <w:sz w:val="27"/>
          <w:szCs w:val="27"/>
          <w:lang w:val="kk-KZ"/>
        </w:rPr>
        <w:t>9.03.2024 ж</w:t>
      </w:r>
    </w:p>
    <w:p w:rsidR="00487E0C" w:rsidRPr="00487E0C" w:rsidRDefault="00487E0C" w:rsidP="00487E0C">
      <w:pPr>
        <w:spacing w:after="0"/>
        <w:rPr>
          <w:rFonts w:ascii="Times New Roman" w:hAnsi="Times New Roman" w:cs="Times New Roman"/>
          <w:sz w:val="27"/>
          <w:szCs w:val="27"/>
          <w:lang w:val="kk-KZ"/>
        </w:rPr>
      </w:pPr>
      <w:r w:rsidRPr="00487E0C">
        <w:rPr>
          <w:rFonts w:ascii="Times New Roman" w:hAnsi="Times New Roman" w:cs="Times New Roman"/>
          <w:sz w:val="27"/>
          <w:szCs w:val="27"/>
          <w:lang w:val="kk-KZ"/>
        </w:rPr>
        <w:t>Өтетін орны: Астана қаласы, Ақжол даңғылы  49/2, демалыс бөлмесі.</w:t>
      </w:r>
    </w:p>
    <w:p w:rsidR="00487E0C" w:rsidRPr="00487E0C" w:rsidRDefault="00487E0C" w:rsidP="00487E0C">
      <w:pPr>
        <w:spacing w:after="0"/>
        <w:rPr>
          <w:rFonts w:ascii="Times New Roman" w:hAnsi="Times New Roman" w:cs="Times New Roman"/>
          <w:sz w:val="27"/>
          <w:szCs w:val="27"/>
          <w:lang w:val="kk-KZ"/>
        </w:rPr>
      </w:pPr>
      <w:r w:rsidRPr="00487E0C">
        <w:rPr>
          <w:rFonts w:ascii="Times New Roman" w:hAnsi="Times New Roman" w:cs="Times New Roman"/>
          <w:sz w:val="27"/>
          <w:szCs w:val="27"/>
          <w:lang w:val="kk-KZ"/>
        </w:rPr>
        <w:t>Өткізген: «Астана Тазалық» ЖШС (бұдан әрі – Серіктестік) комплаенс офицері  Маселов Т.М.</w:t>
      </w:r>
    </w:p>
    <w:p w:rsidR="00487E0C" w:rsidRPr="00487E0C" w:rsidRDefault="00487E0C" w:rsidP="00487E0C">
      <w:pPr>
        <w:spacing w:after="0"/>
        <w:rPr>
          <w:rFonts w:ascii="Times New Roman" w:hAnsi="Times New Roman" w:cs="Times New Roman"/>
          <w:sz w:val="27"/>
          <w:szCs w:val="27"/>
          <w:lang w:val="kk-KZ"/>
        </w:rPr>
      </w:pPr>
      <w:r w:rsidRPr="00487E0C">
        <w:rPr>
          <w:rFonts w:ascii="Times New Roman" w:hAnsi="Times New Roman" w:cs="Times New Roman"/>
          <w:sz w:val="27"/>
          <w:szCs w:val="27"/>
          <w:lang w:val="kk-KZ"/>
        </w:rPr>
        <w:t>Қатысқандар: 10 адам</w:t>
      </w:r>
    </w:p>
    <w:p w:rsidR="00487E0C" w:rsidRPr="00487E0C" w:rsidRDefault="00487E0C" w:rsidP="00487E0C">
      <w:pPr>
        <w:rPr>
          <w:rFonts w:ascii="Times New Roman" w:hAnsi="Times New Roman" w:cs="Times New Roman"/>
          <w:sz w:val="27"/>
          <w:szCs w:val="27"/>
          <w:lang w:val="kk-KZ"/>
        </w:rPr>
      </w:pPr>
      <w:r w:rsidRPr="00487E0C">
        <w:rPr>
          <w:rFonts w:ascii="Times New Roman" w:hAnsi="Times New Roman" w:cs="Times New Roman"/>
          <w:sz w:val="27"/>
          <w:szCs w:val="27"/>
          <w:lang w:val="kk-KZ"/>
        </w:rPr>
        <w:t>Қатыспағандар: 5 адам маңызды себептермен</w:t>
      </w:r>
    </w:p>
    <w:p w:rsidR="00487E0C" w:rsidRPr="00487E0C" w:rsidRDefault="00487E0C" w:rsidP="00487E0C">
      <w:pPr>
        <w:jc w:val="center"/>
        <w:rPr>
          <w:rFonts w:ascii="Times New Roman" w:hAnsi="Times New Roman" w:cs="Times New Roman"/>
          <w:b/>
          <w:sz w:val="27"/>
          <w:szCs w:val="27"/>
          <w:lang w:val="kk-KZ"/>
        </w:rPr>
      </w:pPr>
      <w:r w:rsidRPr="00487E0C">
        <w:rPr>
          <w:rFonts w:ascii="Times New Roman" w:hAnsi="Times New Roman" w:cs="Times New Roman"/>
          <w:b/>
          <w:sz w:val="27"/>
          <w:szCs w:val="27"/>
          <w:lang w:val="kk-KZ"/>
        </w:rPr>
        <w:t>Күн тәртібі:</w:t>
      </w:r>
    </w:p>
    <w:p w:rsidR="00487E0C" w:rsidRPr="00487E0C" w:rsidRDefault="00487E0C" w:rsidP="00487E0C">
      <w:pPr>
        <w:jc w:val="center"/>
        <w:rPr>
          <w:rFonts w:ascii="Times New Roman" w:hAnsi="Times New Roman" w:cs="Times New Roman"/>
          <w:b/>
          <w:sz w:val="27"/>
          <w:szCs w:val="27"/>
          <w:lang w:val="kk-KZ"/>
        </w:rPr>
      </w:pPr>
      <w:r w:rsidRPr="00487E0C">
        <w:rPr>
          <w:rFonts w:ascii="Times New Roman" w:hAnsi="Times New Roman" w:cs="Times New Roman"/>
          <w:b/>
          <w:sz w:val="27"/>
          <w:szCs w:val="27"/>
          <w:lang w:val="kk-KZ"/>
        </w:rPr>
        <w:t>Серіктестіктің құрылымдық бөлімшелерінің бөлім басшыларымен Қазақстан Республикасының сыбайлас жемқорлыққа қарсы заңнамасының барлық нормаларын мүлтіксіз сақтау және кәсіпорында сыбайлас жемқорлық құқық бұзушылықтарға жол бермеу туралы түсініктеме беру</w:t>
      </w:r>
    </w:p>
    <w:p w:rsidR="00487E0C" w:rsidRPr="00487E0C" w:rsidRDefault="00487E0C" w:rsidP="00487E0C">
      <w:pPr>
        <w:jc w:val="center"/>
        <w:rPr>
          <w:rFonts w:ascii="Times New Roman" w:hAnsi="Times New Roman" w:cs="Times New Roman"/>
          <w:sz w:val="27"/>
          <w:szCs w:val="27"/>
          <w:lang w:val="kk-KZ"/>
        </w:rPr>
      </w:pPr>
      <w:r w:rsidRPr="00487E0C">
        <w:rPr>
          <w:rFonts w:ascii="Times New Roman" w:hAnsi="Times New Roman" w:cs="Times New Roman"/>
          <w:sz w:val="27"/>
          <w:szCs w:val="27"/>
          <w:lang w:val="kk-KZ"/>
        </w:rPr>
        <w:t>Осы мәселе бойынша сәйкестік жөніндегі қызметкер Т.М.Маселов сөз сөйледі. Серіктестіктің АУП қызметкерлері арасында түсіндірме әңгімесін өткізіп, сонымен қатар сыбайлас жемқорлық тәуекелімен расталған бизнес-процестерді уақтылы бақылау, сондай-ақ процестерді әзірлеу және енгізу мақсатында Серіктестік сыбайлас жемқорлық тәуекелдерін бағалау бойынша жұмысты жалғастырып жатқанын хабарлады. Серіктестік қызметкерлерінің де, мердігерлердің де сыбайлас жемқорлық құқық бұзушылық жасауының жағымсыз салдары мен ықтималдығын төмендету бойынша шараларды қолдану. Ұжымда сыбайлас жемқорлыққа жол бермеу атмосферасын қалыптастыру.</w:t>
      </w:r>
    </w:p>
    <w:p w:rsidR="00487E0C" w:rsidRPr="00487E0C" w:rsidRDefault="00487E0C" w:rsidP="00487E0C">
      <w:pPr>
        <w:jc w:val="both"/>
        <w:rPr>
          <w:rFonts w:ascii="Times New Roman" w:hAnsi="Times New Roman" w:cs="Times New Roman"/>
          <w:sz w:val="27"/>
          <w:szCs w:val="27"/>
          <w:lang w:val="kk-KZ"/>
        </w:rPr>
      </w:pPr>
      <w:r w:rsidRPr="00487E0C">
        <w:rPr>
          <w:rFonts w:ascii="Times New Roman" w:hAnsi="Times New Roman" w:cs="Times New Roman"/>
          <w:sz w:val="27"/>
          <w:szCs w:val="27"/>
          <w:lang w:val="kk-KZ"/>
        </w:rPr>
        <w:t>Сонымен қатар, ол құрылымдық бөлімшелердің басшыларына Қазақстан Республикасы Сыбайлас жемқорлыққа қарсы іс-қимыл агенттігінің (Сыбайлас жемқорлыққа қарсы іс-қимыл қызметі) Астана қаласы бойынша департаменті қызметкерлерінің қатысуымен жұмыс комиссиясы құрылғанын хабарлады. Қазіргі уақытта «Астана Тазалық» ЖШС сыбайлас жемқорлық тәуекелдеріне сыртқы талдау жүргізілуде.</w:t>
      </w:r>
    </w:p>
    <w:p w:rsidR="00487E0C" w:rsidRPr="00487E0C" w:rsidRDefault="00487E0C" w:rsidP="00487E0C">
      <w:pPr>
        <w:jc w:val="both"/>
        <w:rPr>
          <w:rFonts w:ascii="Times New Roman" w:hAnsi="Times New Roman" w:cs="Times New Roman"/>
          <w:b/>
          <w:sz w:val="27"/>
          <w:szCs w:val="27"/>
          <w:lang w:val="kk-KZ"/>
        </w:rPr>
      </w:pPr>
      <w:r w:rsidRPr="00487E0C">
        <w:rPr>
          <w:rFonts w:ascii="Times New Roman" w:hAnsi="Times New Roman" w:cs="Times New Roman"/>
          <w:b/>
          <w:sz w:val="27"/>
          <w:szCs w:val="27"/>
          <w:lang w:val="kk-KZ"/>
        </w:rPr>
        <w:t>Бас инженер</w:t>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t>М. Капсатаров</w:t>
      </w:r>
    </w:p>
    <w:p w:rsidR="00487E0C" w:rsidRPr="00487E0C" w:rsidRDefault="00487E0C" w:rsidP="00487E0C">
      <w:pPr>
        <w:jc w:val="both"/>
        <w:rPr>
          <w:rFonts w:ascii="Times New Roman" w:hAnsi="Times New Roman" w:cs="Times New Roman"/>
          <w:b/>
          <w:sz w:val="27"/>
          <w:szCs w:val="27"/>
          <w:lang w:val="kk-KZ"/>
        </w:rPr>
      </w:pPr>
      <w:r w:rsidRPr="00487E0C">
        <w:rPr>
          <w:rFonts w:ascii="Times New Roman" w:hAnsi="Times New Roman" w:cs="Times New Roman"/>
          <w:b/>
          <w:sz w:val="27"/>
          <w:szCs w:val="27"/>
          <w:lang w:val="kk-KZ"/>
        </w:rPr>
        <w:t>Қауіпсіздік басқармасының бастығы</w:t>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t>О. Қайнарбекұлы</w:t>
      </w:r>
    </w:p>
    <w:p w:rsidR="00487E0C" w:rsidRPr="00487E0C" w:rsidRDefault="00487E0C" w:rsidP="00487E0C">
      <w:pPr>
        <w:jc w:val="both"/>
        <w:rPr>
          <w:rFonts w:ascii="Times New Roman" w:hAnsi="Times New Roman" w:cs="Times New Roman"/>
          <w:b/>
          <w:sz w:val="27"/>
          <w:szCs w:val="27"/>
          <w:lang w:val="kk-KZ"/>
        </w:rPr>
      </w:pPr>
      <w:r w:rsidRPr="00487E0C">
        <w:rPr>
          <w:rFonts w:ascii="Times New Roman" w:hAnsi="Times New Roman" w:cs="Times New Roman"/>
          <w:b/>
          <w:sz w:val="27"/>
          <w:szCs w:val="27"/>
          <w:lang w:val="kk-KZ"/>
        </w:rPr>
        <w:t>Қаржы-экономикалық бөлімінің бастығы</w:t>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t>Н. Турсумбаев</w:t>
      </w:r>
    </w:p>
    <w:p w:rsidR="00487E0C" w:rsidRPr="00487E0C" w:rsidRDefault="00487E0C" w:rsidP="00487E0C">
      <w:pPr>
        <w:jc w:val="both"/>
        <w:rPr>
          <w:rFonts w:ascii="Times New Roman" w:hAnsi="Times New Roman" w:cs="Times New Roman"/>
          <w:b/>
          <w:sz w:val="27"/>
          <w:szCs w:val="27"/>
          <w:lang w:val="kk-KZ"/>
        </w:rPr>
      </w:pPr>
      <w:r w:rsidRPr="00487E0C">
        <w:rPr>
          <w:rFonts w:ascii="Times New Roman" w:hAnsi="Times New Roman" w:cs="Times New Roman"/>
          <w:b/>
          <w:sz w:val="27"/>
          <w:szCs w:val="27"/>
          <w:lang w:val="kk-KZ"/>
        </w:rPr>
        <w:t>Комплеанс офицер</w:t>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r>
      <w:r w:rsidRPr="00487E0C">
        <w:rPr>
          <w:rFonts w:ascii="Times New Roman" w:hAnsi="Times New Roman" w:cs="Times New Roman"/>
          <w:b/>
          <w:sz w:val="27"/>
          <w:szCs w:val="27"/>
          <w:lang w:val="kk-KZ"/>
        </w:rPr>
        <w:tab/>
        <w:t>Т. Маселов</w:t>
      </w:r>
    </w:p>
    <w:p w:rsidR="00AF45DB" w:rsidRPr="00487E0C" w:rsidRDefault="00487E0C" w:rsidP="00487E0C">
      <w:pPr>
        <w:spacing w:after="0"/>
        <w:jc w:val="both"/>
        <w:rPr>
          <w:lang w:val="kk-KZ"/>
        </w:rPr>
      </w:pPr>
      <w:r>
        <w:rPr>
          <w:rFonts w:ascii="Times New Roman" w:hAnsi="Times New Roman" w:cs="Times New Roman"/>
          <w:b/>
          <w:sz w:val="27"/>
          <w:szCs w:val="27"/>
          <w:lang w:val="kk-KZ"/>
        </w:rPr>
        <w:t>Жиналысты жүргізген</w:t>
      </w:r>
      <w:r w:rsidRPr="00487E0C">
        <w:rPr>
          <w:rFonts w:ascii="Times New Roman" w:hAnsi="Times New Roman" w:cs="Times New Roman"/>
          <w:b/>
          <w:sz w:val="27"/>
          <w:szCs w:val="27"/>
          <w:lang w:val="kk-KZ"/>
        </w:rPr>
        <w:t xml:space="preserve">                                                         </w:t>
      </w:r>
      <w:r>
        <w:rPr>
          <w:rFonts w:ascii="Times New Roman" w:hAnsi="Times New Roman" w:cs="Times New Roman"/>
          <w:b/>
          <w:sz w:val="27"/>
          <w:szCs w:val="27"/>
          <w:lang w:val="kk-KZ"/>
        </w:rPr>
        <w:t xml:space="preserve">     </w:t>
      </w:r>
      <w:r w:rsidRPr="00487E0C">
        <w:rPr>
          <w:rFonts w:ascii="Times New Roman" w:hAnsi="Times New Roman" w:cs="Times New Roman"/>
          <w:b/>
          <w:sz w:val="27"/>
          <w:szCs w:val="27"/>
          <w:lang w:val="kk-KZ"/>
        </w:rPr>
        <w:t xml:space="preserve"> Г.Сыздыкова</w:t>
      </w:r>
    </w:p>
    <w:sectPr w:rsidR="00AF45DB" w:rsidRPr="00487E0C" w:rsidSect="00AF4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87E0C"/>
    <w:rsid w:val="00487E0C"/>
    <w:rsid w:val="00AF4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Company>Krokoz™ Inc.</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2024-04-01T10:13:00Z</dcterms:created>
  <dcterms:modified xsi:type="dcterms:W3CDTF">2024-04-01T10:17:00Z</dcterms:modified>
</cp:coreProperties>
</file>